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71" w:rsidRPr="00DF1B97" w:rsidRDefault="006103DE" w:rsidP="00612D71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2</w:t>
      </w:r>
      <w:r w:rsidR="0003294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„Výzvy“</w:t>
      </w:r>
    </w:p>
    <w:p w:rsidR="00240A9D" w:rsidRPr="00240A9D" w:rsidRDefault="00240A9D" w:rsidP="00240A9D">
      <w:pPr>
        <w:spacing w:before="100" w:beforeAutospacing="1"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Smlouva o dílo č. </w:t>
      </w:r>
      <w:proofErr w:type="gramStart"/>
      <w:r w:rsidRPr="00240A9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…..... (evidenční</w:t>
      </w:r>
      <w:proofErr w:type="gramEnd"/>
      <w:r w:rsidRPr="00240A9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číslo zhotovitele)</w:t>
      </w:r>
    </w:p>
    <w:p w:rsidR="00240A9D" w:rsidRPr="00240A9D" w:rsidRDefault="00572F54" w:rsidP="00240A9D">
      <w:pPr>
        <w:spacing w:before="100" w:beforeAutospacing="1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u</w:t>
      </w:r>
      <w:r w:rsidR="00240A9D" w:rsidRPr="00240A9D">
        <w:rPr>
          <w:rFonts w:eastAsia="Times New Roman" w:cstheme="minorHAnsi"/>
          <w:color w:val="000000"/>
          <w:lang w:eastAsia="cs-CZ"/>
        </w:rPr>
        <w:t>zavřená ve smyslu ustanovení §2586 a násl. Zákona č. 89/2012 Sb., občanský zákoník (dále jen „zákon“)</w:t>
      </w:r>
    </w:p>
    <w:p w:rsidR="00240A9D" w:rsidRPr="00240A9D" w:rsidRDefault="00240A9D" w:rsidP="00240A9D">
      <w:pPr>
        <w:spacing w:before="100" w:beforeAutospacing="1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proofErr w:type="gramStart"/>
      <w:r w:rsidRPr="00240A9D">
        <w:rPr>
          <w:rFonts w:eastAsia="Times New Roman" w:cstheme="minorHAnsi"/>
          <w:color w:val="000000"/>
          <w:lang w:eastAsia="cs-CZ"/>
        </w:rPr>
        <w:t>mezi</w:t>
      </w:r>
      <w:proofErr w:type="gramEnd"/>
    </w:p>
    <w:p w:rsidR="005D5C51" w:rsidRDefault="005D5C51" w:rsidP="00572F54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bookmarkStart w:id="0" w:name="_GoBack"/>
      <w:bookmarkEnd w:id="0"/>
      <w:r w:rsidRPr="00240A9D">
        <w:rPr>
          <w:rFonts w:eastAsia="Times New Roman" w:cstheme="minorHAnsi"/>
          <w:b/>
          <w:bCs/>
          <w:color w:val="000000"/>
          <w:lang w:eastAsia="cs-CZ"/>
        </w:rPr>
        <w:t>Název:</w:t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</w:r>
      <w:r w:rsidRPr="00240A9D">
        <w:rPr>
          <w:rFonts w:eastAsia="Times New Roman" w:cstheme="minorHAnsi"/>
          <w:b/>
          <w:bCs/>
          <w:color w:val="000000"/>
          <w:lang w:eastAsia="cs-CZ"/>
        </w:rPr>
        <w:t>Město Velké Hamry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>Sídlo: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572F54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Pr="00240A9D">
        <w:rPr>
          <w:rFonts w:eastAsia="Times New Roman" w:cstheme="minorHAnsi"/>
          <w:color w:val="000000"/>
          <w:lang w:eastAsia="cs-CZ"/>
        </w:rPr>
        <w:t>č.p.</w:t>
      </w:r>
      <w:proofErr w:type="gramEnd"/>
      <w:r w:rsidRPr="00240A9D">
        <w:rPr>
          <w:rFonts w:eastAsia="Times New Roman" w:cstheme="minorHAnsi"/>
          <w:color w:val="000000"/>
          <w:lang w:eastAsia="cs-CZ"/>
        </w:rPr>
        <w:t xml:space="preserve"> 362, 468 45 Velké Hamry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IČ: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572F54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00262595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DIČ: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572F54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CZ00262595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proofErr w:type="gramStart"/>
      <w:r w:rsidRPr="00240A9D">
        <w:rPr>
          <w:rFonts w:eastAsia="Times New Roman" w:cstheme="minorHAnsi"/>
          <w:color w:val="000000"/>
          <w:lang w:eastAsia="cs-CZ"/>
        </w:rPr>
        <w:t>č.ú</w:t>
      </w:r>
      <w:proofErr w:type="spellEnd"/>
      <w:r w:rsidRPr="00240A9D">
        <w:rPr>
          <w:rFonts w:eastAsia="Times New Roman" w:cstheme="minorHAnsi"/>
          <w:color w:val="000000"/>
          <w:lang w:eastAsia="cs-CZ"/>
        </w:rPr>
        <w:t>.:</w:t>
      </w:r>
      <w:proofErr w:type="gramEnd"/>
      <w:r w:rsidRPr="00240A9D">
        <w:rPr>
          <w:rFonts w:eastAsia="Times New Roman" w:cstheme="minorHAnsi"/>
          <w:color w:val="000000"/>
          <w:lang w:eastAsia="cs-CZ"/>
        </w:rPr>
        <w:t xml:space="preserve">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572F54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Česká spořitelna a.s., 27-963263399/0800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>Zastoupené: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 xml:space="preserve"> Ing. Jaroslav Najman, starosta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>(dále jen „objednatel“)</w:t>
      </w:r>
    </w:p>
    <w:p w:rsidR="00240A9D" w:rsidRDefault="00A37A9B" w:rsidP="00240A9D">
      <w:pPr>
        <w:spacing w:before="100" w:beforeAutospacing="1"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a</w:t>
      </w:r>
    </w:p>
    <w:p w:rsidR="005D5C51" w:rsidRDefault="005D5C51" w:rsidP="00572F54">
      <w:pPr>
        <w:spacing w:after="0" w:line="240" w:lineRule="auto"/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</w:pP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  <w:t xml:space="preserve">Název: </w:t>
      </w:r>
      <w:proofErr w:type="gramStart"/>
      <w:r w:rsidRPr="00240A9D"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  <w:t>….............................</w:t>
      </w:r>
      <w:proofErr w:type="gramEnd"/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 xml:space="preserve">Sídlo: </w:t>
      </w:r>
      <w:proofErr w:type="gramStart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….............................</w:t>
      </w:r>
      <w:proofErr w:type="gramEnd"/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 xml:space="preserve">IČ: </w:t>
      </w:r>
      <w:proofErr w:type="gramStart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…..................</w:t>
      </w:r>
      <w:proofErr w:type="gramEnd"/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gramStart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DIČ: ......................</w:t>
      </w:r>
      <w:proofErr w:type="gramEnd"/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proofErr w:type="gramStart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č.ú</w:t>
      </w:r>
      <w:proofErr w:type="spellEnd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.: …</w:t>
      </w:r>
      <w:proofErr w:type="gramEnd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................................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 xml:space="preserve">Zapsán v: </w:t>
      </w:r>
      <w:proofErr w:type="gramStart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….....................................................................................</w:t>
      </w:r>
      <w:proofErr w:type="gramEnd"/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highlight w:val="yellow"/>
          <w:lang w:eastAsia="cs-CZ"/>
        </w:rPr>
      </w:pPr>
      <w:r w:rsidRPr="00240A9D">
        <w:rPr>
          <w:rFonts w:eastAsia="Times New Roman" w:cstheme="minorHAnsi"/>
          <w:color w:val="000000"/>
          <w:highlight w:val="yellow"/>
          <w:lang w:eastAsia="cs-CZ"/>
        </w:rPr>
        <w:t xml:space="preserve">Zastoupený: </w:t>
      </w:r>
      <w:proofErr w:type="gramStart"/>
      <w:r w:rsidRPr="00240A9D">
        <w:rPr>
          <w:rFonts w:eastAsia="Times New Roman" w:cstheme="minorHAnsi"/>
          <w:color w:val="000000"/>
          <w:highlight w:val="yellow"/>
          <w:lang w:eastAsia="cs-CZ"/>
        </w:rPr>
        <w:t>….....................................................................................</w:t>
      </w:r>
      <w:proofErr w:type="gramEnd"/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highlight w:val="yellow"/>
          <w:lang w:eastAsia="cs-CZ"/>
        </w:rPr>
        <w:t>(dále jen „zhotovitel“)</w:t>
      </w:r>
    </w:p>
    <w:p w:rsidR="00240A9D" w:rsidRPr="00240A9D" w:rsidRDefault="00240A9D" w:rsidP="005D5C51">
      <w:pPr>
        <w:spacing w:before="100" w:beforeAutospacing="1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Čl. I</w:t>
      </w:r>
    </w:p>
    <w:p w:rsidR="00240A9D" w:rsidRPr="00240A9D" w:rsidRDefault="00240A9D" w:rsidP="00240A9D">
      <w:pPr>
        <w:spacing w:before="100" w:beforeAutospacing="1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Předmět smlouvy</w:t>
      </w:r>
    </w:p>
    <w:p w:rsidR="00240A9D" w:rsidRPr="00240A9D" w:rsidRDefault="00240A9D" w:rsidP="00240A9D">
      <w:pPr>
        <w:spacing w:before="100" w:beforeAutospacing="1" w:after="0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a) Dohodnutý předmět plnění zhotovitele (dílo):</w:t>
      </w:r>
    </w:p>
    <w:p w:rsidR="0034106F" w:rsidRDefault="00240A9D" w:rsidP="00240A9D">
      <w:pPr>
        <w:spacing w:before="113" w:after="0" w:line="240" w:lineRule="auto"/>
        <w:ind w:left="692" w:hanging="658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1.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34106F">
        <w:rPr>
          <w:rFonts w:eastAsia="Times New Roman" w:cstheme="minorHAnsi"/>
          <w:color w:val="000000"/>
          <w:lang w:eastAsia="cs-CZ"/>
        </w:rPr>
        <w:t xml:space="preserve">Zhotovitel se zavazuje provést pro objednatele dílo za podmínek sjednaných v této smlouvě a objednatel se zavazuje hotové dílo ve lhůtách a za podmínek uvedených v jednotlivých bodech této smlouvy převzít a zaplatit sjednanou cenu. Konkrétním závazkem specifikujícím předmět díla </w:t>
      </w:r>
      <w:proofErr w:type="gramStart"/>
      <w:r w:rsidR="0034106F">
        <w:rPr>
          <w:rFonts w:eastAsia="Times New Roman" w:cstheme="minorHAnsi"/>
          <w:color w:val="000000"/>
          <w:lang w:eastAsia="cs-CZ"/>
        </w:rPr>
        <w:t xml:space="preserve">je </w:t>
      </w:r>
      <w:r w:rsidRPr="00240A9D">
        <w:rPr>
          <w:rFonts w:eastAsia="Times New Roman" w:cstheme="minorHAnsi"/>
          <w:color w:val="000000"/>
          <w:lang w:eastAsia="cs-CZ"/>
        </w:rPr>
        <w:t xml:space="preserve"> 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>„</w:t>
      </w:r>
      <w:r w:rsidR="0034106F">
        <w:rPr>
          <w:rFonts w:eastAsia="Times New Roman" w:cstheme="minorHAnsi"/>
          <w:b/>
          <w:bCs/>
          <w:color w:val="000000"/>
          <w:lang w:eastAsia="cs-CZ"/>
        </w:rPr>
        <w:t>Celková</w:t>
      </w:r>
      <w:proofErr w:type="gramEnd"/>
      <w:r w:rsidR="0034106F">
        <w:rPr>
          <w:rFonts w:eastAsia="Times New Roman" w:cstheme="minorHAnsi"/>
          <w:b/>
          <w:bCs/>
          <w:color w:val="000000"/>
          <w:lang w:eastAsia="cs-CZ"/>
        </w:rPr>
        <w:t xml:space="preserve"> oprava speciálního požárního cisternového automobilu LIAZ, CAS 25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“ </w:t>
      </w:r>
      <w:r w:rsidR="0034106F">
        <w:rPr>
          <w:rFonts w:eastAsia="Times New Roman" w:cstheme="minorHAnsi"/>
          <w:color w:val="000000"/>
          <w:lang w:eastAsia="cs-CZ"/>
        </w:rPr>
        <w:t>(dále jen „dílo“).</w:t>
      </w:r>
    </w:p>
    <w:p w:rsidR="00240A9D" w:rsidRPr="00240A9D" w:rsidRDefault="0034106F" w:rsidP="00240A9D">
      <w:pPr>
        <w:spacing w:before="113" w:after="0" w:line="240" w:lineRule="auto"/>
        <w:ind w:left="692" w:hanging="65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2.</w:t>
      </w:r>
      <w:r>
        <w:rPr>
          <w:rFonts w:eastAsia="Times New Roman" w:cstheme="minorHAnsi"/>
          <w:color w:val="000000"/>
          <w:lang w:eastAsia="cs-CZ"/>
        </w:rPr>
        <w:tab/>
        <w:t xml:space="preserve">Dílo bude provedeno dle podmínek výzvy, položkového rozpočtu a nabídky zhotovitele ze dne </w:t>
      </w:r>
      <w:r w:rsidRPr="0034106F">
        <w:rPr>
          <w:rFonts w:eastAsia="Times New Roman" w:cstheme="minorHAnsi"/>
          <w:color w:val="000000"/>
          <w:highlight w:val="yellow"/>
          <w:lang w:eastAsia="cs-CZ"/>
        </w:rPr>
        <w:t>…………………………….</w:t>
      </w:r>
      <w:r>
        <w:rPr>
          <w:rFonts w:eastAsia="Times New Roman" w:cstheme="minorHAnsi"/>
          <w:color w:val="000000"/>
          <w:lang w:eastAsia="cs-CZ"/>
        </w:rPr>
        <w:t xml:space="preserve"> Předložené objednateli zhotovitelem jako uchazečem v zadání veřejné zakázky (dále jen „nabídka“).</w:t>
      </w:r>
    </w:p>
    <w:p w:rsidR="00A37A9B" w:rsidRDefault="00A37A9B" w:rsidP="00240A9D">
      <w:pPr>
        <w:spacing w:before="62" w:after="0" w:line="240" w:lineRule="auto"/>
        <w:ind w:left="17"/>
        <w:rPr>
          <w:rFonts w:eastAsia="Times New Roman" w:cstheme="minorHAnsi"/>
          <w:b/>
          <w:bCs/>
          <w:color w:val="000000"/>
          <w:lang w:eastAsia="cs-CZ"/>
        </w:rPr>
      </w:pPr>
    </w:p>
    <w:p w:rsidR="00240A9D" w:rsidRPr="00240A9D" w:rsidRDefault="00240A9D" w:rsidP="00240A9D">
      <w:pPr>
        <w:spacing w:before="62" w:after="0" w:line="240" w:lineRule="auto"/>
        <w:ind w:left="17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b) </w:t>
      </w:r>
      <w:r w:rsidR="0034106F">
        <w:rPr>
          <w:rFonts w:eastAsia="Times New Roman" w:cstheme="minorHAnsi"/>
          <w:b/>
          <w:bCs/>
          <w:color w:val="000000"/>
          <w:lang w:eastAsia="cs-CZ"/>
        </w:rPr>
        <w:t>Ostatní požadavky na provedení díla:</w:t>
      </w:r>
    </w:p>
    <w:p w:rsidR="00240A9D" w:rsidRPr="00240A9D" w:rsidRDefault="00240A9D" w:rsidP="00572F54">
      <w:pPr>
        <w:spacing w:before="62" w:after="0" w:line="240" w:lineRule="auto"/>
        <w:ind w:left="703" w:hanging="720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1.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34106F">
        <w:rPr>
          <w:rFonts w:eastAsia="Times New Roman" w:cstheme="minorHAnsi"/>
          <w:color w:val="000000"/>
          <w:lang w:eastAsia="cs-CZ"/>
        </w:rPr>
        <w:t>Veškeré práce budou prováděny dle obecně platných právních a technických předpisů platných v době provádění a předání díla, kterými bude prokázáno dosažení předepsané kvality a předepsaných technických parametrů díla</w:t>
      </w:r>
      <w:r w:rsidRPr="00240A9D">
        <w:rPr>
          <w:rFonts w:eastAsia="Times New Roman" w:cstheme="minorHAnsi"/>
          <w:color w:val="000000"/>
          <w:lang w:eastAsia="cs-CZ"/>
        </w:rPr>
        <w:t xml:space="preserve">. </w:t>
      </w:r>
    </w:p>
    <w:p w:rsidR="00240A9D" w:rsidRPr="00240A9D" w:rsidRDefault="00240A9D" w:rsidP="00F53F14">
      <w:pPr>
        <w:spacing w:before="62" w:after="0" w:line="240" w:lineRule="auto"/>
        <w:ind w:left="703" w:hanging="692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>2.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34106F">
        <w:rPr>
          <w:rFonts w:eastAsia="Times New Roman" w:cstheme="minorHAnsi"/>
          <w:color w:val="000000"/>
          <w:lang w:eastAsia="cs-CZ"/>
        </w:rPr>
        <w:t xml:space="preserve">Dílo bude provedeno tak, aby vozidlo splňovalo podmínky stanovené v předpisech pro provoz vozidel na pozemních komunikacích v ČR, platnými předpisy ČSN, vyhláškou č. 247/2001 Sb., </w:t>
      </w:r>
      <w:r w:rsidR="0034106F">
        <w:rPr>
          <w:rFonts w:eastAsia="Times New Roman" w:cstheme="minorHAnsi"/>
          <w:color w:val="000000"/>
          <w:lang w:eastAsia="cs-CZ"/>
        </w:rPr>
        <w:lastRenderedPageBreak/>
        <w:t>o organizaci a činnosti jednotek požární ochrany, v platném znění, a vyhláškou č. 35/2007 Sb., o technických podmínkách požární techniky, v platném znění.</w:t>
      </w:r>
    </w:p>
    <w:p w:rsidR="00240A9D" w:rsidRDefault="00F53F14" w:rsidP="00A37A9B">
      <w:pPr>
        <w:spacing w:before="62" w:after="0" w:line="240" w:lineRule="auto"/>
        <w:ind w:left="633" w:hanging="6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3</w:t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.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34106F">
        <w:rPr>
          <w:rFonts w:eastAsia="Times New Roman" w:cstheme="minorHAnsi"/>
          <w:color w:val="000000"/>
          <w:lang w:eastAsia="cs-CZ"/>
        </w:rPr>
        <w:tab/>
        <w:t>K předání a převzetí díla bude doloženo:</w:t>
      </w:r>
    </w:p>
    <w:p w:rsidR="0034106F" w:rsidRPr="0034106F" w:rsidRDefault="0034106F" w:rsidP="0034106F">
      <w:pPr>
        <w:pStyle w:val="Odstavecseseznamem"/>
        <w:numPr>
          <w:ilvl w:val="0"/>
          <w:numId w:val="20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34106F">
        <w:rPr>
          <w:rFonts w:eastAsia="Times New Roman" w:cstheme="minorHAnsi"/>
          <w:color w:val="000000"/>
          <w:lang w:eastAsia="cs-CZ"/>
        </w:rPr>
        <w:t>1x český návod k obsluze v písemné podobě</w:t>
      </w:r>
    </w:p>
    <w:p w:rsidR="0034106F" w:rsidRPr="0034106F" w:rsidRDefault="0034106F" w:rsidP="0034106F">
      <w:pPr>
        <w:pStyle w:val="Odstavecseseznamem"/>
        <w:numPr>
          <w:ilvl w:val="0"/>
          <w:numId w:val="20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34106F">
        <w:rPr>
          <w:rFonts w:eastAsia="Times New Roman" w:cstheme="minorHAnsi"/>
          <w:color w:val="000000"/>
          <w:lang w:eastAsia="cs-CZ"/>
        </w:rPr>
        <w:t>Protokol o výchozí revizi elektrických zařízení</w:t>
      </w:r>
    </w:p>
    <w:p w:rsidR="0034106F" w:rsidRPr="0034106F" w:rsidRDefault="0034106F" w:rsidP="0034106F">
      <w:pPr>
        <w:pStyle w:val="Odstavecseseznamem"/>
        <w:numPr>
          <w:ilvl w:val="0"/>
          <w:numId w:val="20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34106F">
        <w:rPr>
          <w:rFonts w:eastAsia="Times New Roman" w:cstheme="minorHAnsi"/>
          <w:color w:val="000000"/>
          <w:lang w:eastAsia="cs-CZ"/>
        </w:rPr>
        <w:t>Záruční listy, atesty, osvědčení jakosti a kompletnosti, prohlášení o shodě a české návody k obsluze dodaných zařízení</w:t>
      </w:r>
    </w:p>
    <w:p w:rsidR="0034106F" w:rsidRPr="0034106F" w:rsidRDefault="0034106F" w:rsidP="0034106F">
      <w:pPr>
        <w:pStyle w:val="Odstavecseseznamem"/>
        <w:numPr>
          <w:ilvl w:val="0"/>
          <w:numId w:val="20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34106F">
        <w:rPr>
          <w:rFonts w:eastAsia="Times New Roman" w:cstheme="minorHAnsi"/>
          <w:color w:val="000000"/>
          <w:lang w:eastAsia="cs-CZ"/>
        </w:rPr>
        <w:t>Doklad o provedené technické kontrole</w:t>
      </w:r>
    </w:p>
    <w:p w:rsidR="00C21AB8" w:rsidRDefault="00C21AB8" w:rsidP="00240A9D">
      <w:pPr>
        <w:spacing w:before="62" w:after="0" w:line="240" w:lineRule="auto"/>
        <w:ind w:left="-28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:rsidR="00240A9D" w:rsidRPr="00240A9D" w:rsidRDefault="00240A9D" w:rsidP="00240A9D">
      <w:pPr>
        <w:spacing w:before="62" w:after="0" w:line="240" w:lineRule="auto"/>
        <w:ind w:left="-28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Čl. II</w:t>
      </w:r>
    </w:p>
    <w:p w:rsidR="00240A9D" w:rsidRPr="00240A9D" w:rsidRDefault="00240A9D" w:rsidP="00240A9D">
      <w:pPr>
        <w:spacing w:before="62" w:after="0" w:line="240" w:lineRule="auto"/>
        <w:ind w:left="-28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Doba </w:t>
      </w:r>
      <w:r w:rsidR="00BD74D3">
        <w:rPr>
          <w:rFonts w:eastAsia="Times New Roman" w:cstheme="minorHAnsi"/>
          <w:b/>
          <w:bCs/>
          <w:color w:val="000000"/>
          <w:lang w:eastAsia="cs-CZ"/>
        </w:rPr>
        <w:t xml:space="preserve">a místo 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>plnění</w:t>
      </w:r>
      <w:r w:rsidR="00BD74D3">
        <w:rPr>
          <w:rFonts w:eastAsia="Times New Roman" w:cstheme="minorHAnsi"/>
          <w:b/>
          <w:bCs/>
          <w:color w:val="000000"/>
          <w:lang w:eastAsia="cs-CZ"/>
        </w:rPr>
        <w:t xml:space="preserve"> díla</w:t>
      </w:r>
    </w:p>
    <w:p w:rsidR="00240A9D" w:rsidRPr="00240A9D" w:rsidRDefault="00240A9D" w:rsidP="00240A9D">
      <w:pPr>
        <w:spacing w:before="62" w:after="0" w:line="240" w:lineRule="auto"/>
        <w:ind w:left="-28"/>
        <w:jc w:val="center"/>
        <w:rPr>
          <w:rFonts w:eastAsia="Times New Roman" w:cstheme="minorHAnsi"/>
          <w:color w:val="000000"/>
          <w:lang w:eastAsia="cs-CZ"/>
        </w:rPr>
      </w:pPr>
    </w:p>
    <w:p w:rsidR="00240A9D" w:rsidRPr="00240A9D" w:rsidRDefault="00572F54" w:rsidP="00BD74D3">
      <w:p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1.</w:t>
      </w:r>
      <w:r>
        <w:rPr>
          <w:rFonts w:eastAsia="Times New Roman" w:cstheme="minorHAnsi"/>
          <w:color w:val="000000"/>
          <w:lang w:eastAsia="cs-CZ"/>
        </w:rPr>
        <w:tab/>
      </w:r>
      <w:r w:rsidR="00BD74D3">
        <w:rPr>
          <w:rFonts w:eastAsia="Times New Roman" w:cstheme="minorHAnsi"/>
          <w:color w:val="000000"/>
          <w:lang w:eastAsia="cs-CZ"/>
        </w:rPr>
        <w:t xml:space="preserve">Zhotovitel se zavazuje provést dílo v požadovaném rozsahu a kvalitě nejpozději </w:t>
      </w:r>
      <w:r w:rsidR="00BD74D3" w:rsidRPr="00BD74D3">
        <w:rPr>
          <w:rFonts w:eastAsia="Times New Roman" w:cstheme="minorHAnsi"/>
          <w:b/>
          <w:color w:val="000000"/>
          <w:lang w:eastAsia="cs-CZ"/>
        </w:rPr>
        <w:t xml:space="preserve">do </w:t>
      </w:r>
      <w:proofErr w:type="gramStart"/>
      <w:r w:rsidR="00BD74D3" w:rsidRPr="00BD74D3">
        <w:rPr>
          <w:rFonts w:eastAsia="Times New Roman" w:cstheme="minorHAnsi"/>
          <w:b/>
          <w:color w:val="000000"/>
          <w:lang w:eastAsia="cs-CZ"/>
        </w:rPr>
        <w:t>30.4.2015</w:t>
      </w:r>
      <w:proofErr w:type="gramEnd"/>
      <w:r w:rsidR="00BD74D3">
        <w:rPr>
          <w:rFonts w:eastAsia="Times New Roman" w:cstheme="minorHAnsi"/>
          <w:color w:val="000000"/>
          <w:lang w:eastAsia="cs-CZ"/>
        </w:rPr>
        <w:t>.</w:t>
      </w:r>
    </w:p>
    <w:p w:rsidR="00240A9D" w:rsidRDefault="00572F54" w:rsidP="00882446">
      <w:pPr>
        <w:spacing w:before="62" w:after="0" w:line="240" w:lineRule="auto"/>
        <w:ind w:left="708" w:hanging="708"/>
        <w:rPr>
          <w:rFonts w:eastAsia="Times New Roman" w:cstheme="minorHAnsi"/>
          <w:color w:val="000000"/>
          <w:lang w:eastAsia="cs-CZ"/>
        </w:rPr>
      </w:pPr>
      <w:r w:rsidRPr="00572F54">
        <w:rPr>
          <w:rFonts w:eastAsia="Times New Roman" w:cstheme="minorHAnsi"/>
          <w:color w:val="000000"/>
          <w:lang w:eastAsia="cs-CZ"/>
        </w:rPr>
        <w:t>2.</w:t>
      </w:r>
      <w:r>
        <w:rPr>
          <w:rFonts w:eastAsia="Times New Roman" w:cstheme="minorHAnsi"/>
          <w:color w:val="000000"/>
          <w:lang w:eastAsia="cs-CZ"/>
        </w:rPr>
        <w:tab/>
      </w:r>
      <w:r w:rsidR="00BD74D3">
        <w:rPr>
          <w:rFonts w:eastAsia="Times New Roman" w:cstheme="minorHAnsi"/>
          <w:color w:val="000000"/>
          <w:lang w:eastAsia="cs-CZ"/>
        </w:rPr>
        <w:t>Dobou provedení se rozumí řádné provedení díla bez vad a nedodělků a jeho předání objednateli v místě provádění díla.</w:t>
      </w:r>
    </w:p>
    <w:p w:rsidR="00BD74D3" w:rsidRDefault="00BD74D3" w:rsidP="00882446">
      <w:pPr>
        <w:spacing w:before="62" w:after="0" w:line="240" w:lineRule="auto"/>
        <w:ind w:left="708" w:hanging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3.</w:t>
      </w:r>
      <w:r>
        <w:rPr>
          <w:rFonts w:eastAsia="Times New Roman" w:cstheme="minorHAnsi"/>
          <w:color w:val="000000"/>
          <w:lang w:eastAsia="cs-CZ"/>
        </w:rPr>
        <w:tab/>
        <w:t>Objednatel se zavazuje předat zhotoviteli předmět plnění do 15 dnů od podpisu smlouvy oběma smluvními stranami. Zhotovitel se zavazuje předmět plnění ve lhůtě do 15 dnů od podpisu smlouvy převzít a dopravit na vlastní náklady do místa provádění díla. Při předání předmětu plnění bude provedena vstupní kontrola technického stavu a úplnosti vozidla zástupcem objednatele a zhotovitele a sepsán a podepsán bude zápis o předání a převzetí vozidla.</w:t>
      </w:r>
    </w:p>
    <w:p w:rsidR="00BD74D3" w:rsidRDefault="00BD74D3" w:rsidP="00882446">
      <w:pPr>
        <w:spacing w:before="62" w:after="0" w:line="240" w:lineRule="auto"/>
        <w:ind w:left="708" w:hanging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4.</w:t>
      </w:r>
      <w:r>
        <w:rPr>
          <w:rFonts w:eastAsia="Times New Roman" w:cstheme="minorHAnsi"/>
          <w:color w:val="000000"/>
          <w:lang w:eastAsia="cs-CZ"/>
        </w:rPr>
        <w:tab/>
        <w:t>Převzetí ukončeného díla bude provedeno objednatelem za účasti zhotovitele v místě provádění díla. Objednatel se zavazuje převzít hotové dílo na základě výzvy zhotovitele do 5 pracovních dnů. O předání a převzetí díla sepíší zástupci objednatele a zhotovitele zápis. Do zápisu objednatel výslovně uvede, zda dílo přejímá, a když ne z jakých důvodů. Nedojde-li k dohodě, uvedou se v zápise stanoviska obou stran. Zápis o předání a převzetí bude obsahovat zejména zhodnocení provedených prací, soupis zjištěných vad a drobných nedodělků, včetně dohodnuté lhůty pro jejich odstranění a seznam předaných dokladů. Při převzetí díla bude vystaven certifikát „Osvědčení jakosti a kompletnosti“ na danou opravu.</w:t>
      </w:r>
    </w:p>
    <w:p w:rsidR="002D3190" w:rsidRDefault="002D3190" w:rsidP="00240A9D">
      <w:pPr>
        <w:spacing w:before="62"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Čl. I</w:t>
      </w:r>
      <w:r w:rsidR="00BD74D3">
        <w:rPr>
          <w:rFonts w:eastAsia="Times New Roman" w:cstheme="minorHAnsi"/>
          <w:b/>
          <w:bCs/>
          <w:color w:val="000000"/>
          <w:lang w:eastAsia="cs-CZ"/>
        </w:rPr>
        <w:t>II</w:t>
      </w: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Cena za dílo</w:t>
      </w:r>
      <w:r w:rsidR="00BD74D3">
        <w:rPr>
          <w:rFonts w:eastAsia="Times New Roman" w:cstheme="minorHAnsi"/>
          <w:b/>
          <w:bCs/>
          <w:color w:val="000000"/>
          <w:lang w:eastAsia="cs-CZ"/>
        </w:rPr>
        <w:t xml:space="preserve"> a platební podmínky</w:t>
      </w: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</w:p>
    <w:p w:rsidR="00240A9D" w:rsidRPr="00240A9D" w:rsidRDefault="00240A9D" w:rsidP="00572F54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1.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 xml:space="preserve">Cena za dílo, jehož předmět a rozsah jsou vymezeny v čl. I. této smlouvy, se sjednává dohodou smluvních stran ve smyslu ustanovení §2610 a následujících zákona jako cena 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>nejvýše přípustná</w:t>
      </w:r>
      <w:r w:rsidRPr="00240A9D">
        <w:rPr>
          <w:rFonts w:eastAsia="Times New Roman" w:cstheme="minorHAnsi"/>
          <w:color w:val="000000"/>
          <w:lang w:eastAsia="cs-CZ"/>
        </w:rPr>
        <w:t xml:space="preserve"> takto:</w:t>
      </w:r>
    </w:p>
    <w:p w:rsidR="00240A9D" w:rsidRPr="00240A9D" w:rsidRDefault="00240A9D" w:rsidP="00240A9D">
      <w:p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</w:p>
    <w:p w:rsidR="00240A9D" w:rsidRPr="00240A9D" w:rsidRDefault="00240A9D" w:rsidP="00572F54">
      <w:pPr>
        <w:spacing w:after="0" w:line="240" w:lineRule="auto"/>
        <w:ind w:left="709" w:firstLine="28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Cena díla</w:t>
      </w:r>
      <w:r w:rsidRPr="00240A9D">
        <w:rPr>
          <w:rFonts w:eastAsia="Times New Roman" w:cstheme="minorHAnsi"/>
          <w:color w:val="000000"/>
          <w:lang w:eastAsia="cs-CZ"/>
        </w:rPr>
        <w:t xml:space="preserve"> uvedeného v čl. I. této smlouvy činí bez daně z přidané hodnoty </w:t>
      </w:r>
      <w:r w:rsidRPr="00240A9D"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  <w:t>………………………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 Kč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40A9D" w:rsidRPr="00240A9D" w:rsidRDefault="00240A9D" w:rsidP="00572F54">
      <w:pPr>
        <w:spacing w:after="0" w:line="240" w:lineRule="auto"/>
        <w:ind w:left="737" w:hanging="17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Daň z přidané hodnoty</w:t>
      </w:r>
      <w:r w:rsidRPr="00240A9D">
        <w:rPr>
          <w:rFonts w:eastAsia="Times New Roman" w:cstheme="minorHAnsi"/>
          <w:color w:val="000000"/>
          <w:lang w:eastAsia="cs-CZ"/>
        </w:rPr>
        <w:t xml:space="preserve"> v sazbě </w:t>
      </w:r>
      <w:proofErr w:type="gramStart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….........</w:t>
      </w:r>
      <w:r w:rsidRPr="00240A9D">
        <w:rPr>
          <w:rFonts w:eastAsia="Times New Roman" w:cstheme="minorHAnsi"/>
          <w:color w:val="000000"/>
          <w:lang w:eastAsia="cs-CZ"/>
        </w:rPr>
        <w:t xml:space="preserve"> činí</w:t>
      </w:r>
      <w:proofErr w:type="gramEnd"/>
      <w:r w:rsidRPr="00240A9D">
        <w:rPr>
          <w:rFonts w:eastAsia="Times New Roman" w:cstheme="minorHAnsi"/>
          <w:color w:val="000000"/>
          <w:lang w:eastAsia="cs-CZ"/>
        </w:rPr>
        <w:t xml:space="preserve"> částku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572F54">
        <w:rPr>
          <w:rFonts w:eastAsia="Times New Roman" w:cstheme="minorHAnsi"/>
          <w:color w:val="000000"/>
          <w:lang w:eastAsia="cs-CZ"/>
        </w:rPr>
        <w:tab/>
        <w:t xml:space="preserve">    </w:t>
      </w:r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…………………………</w:t>
      </w:r>
      <w:r w:rsidRPr="00240A9D">
        <w:rPr>
          <w:rFonts w:eastAsia="Times New Roman" w:cstheme="minorHAnsi"/>
          <w:color w:val="000000"/>
          <w:lang w:eastAsia="cs-CZ"/>
        </w:rPr>
        <w:t xml:space="preserve"> 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Kč </w:t>
      </w:r>
    </w:p>
    <w:p w:rsidR="00240A9D" w:rsidRPr="00240A9D" w:rsidRDefault="00240A9D" w:rsidP="00572F54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:rsidR="00240A9D" w:rsidRPr="00240A9D" w:rsidRDefault="00240A9D" w:rsidP="00572F54">
      <w:pPr>
        <w:spacing w:after="0" w:line="240" w:lineRule="auto"/>
        <w:ind w:left="720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Celková cena díla včetně DPH</w:t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  <w:t xml:space="preserve">  </w:t>
      </w:r>
      <w:r w:rsidR="00572F54">
        <w:rPr>
          <w:rFonts w:eastAsia="Times New Roman" w:cstheme="minorHAnsi"/>
          <w:b/>
          <w:bCs/>
          <w:color w:val="000000"/>
          <w:lang w:eastAsia="cs-CZ"/>
        </w:rPr>
        <w:tab/>
        <w:t xml:space="preserve">    </w:t>
      </w:r>
      <w:proofErr w:type="gramStart"/>
      <w:r w:rsidRPr="00240A9D"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  <w:t>…</w:t>
      </w:r>
      <w:r w:rsidR="00572F54"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  <w:t>..</w:t>
      </w:r>
      <w:r w:rsidRPr="00240A9D"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  <w:t>…</w:t>
      </w:r>
      <w:proofErr w:type="gramEnd"/>
      <w:r w:rsidRPr="00240A9D">
        <w:rPr>
          <w:rFonts w:eastAsia="Times New Roman" w:cstheme="minorHAnsi"/>
          <w:b/>
          <w:bCs/>
          <w:color w:val="000000"/>
          <w:shd w:val="clear" w:color="auto" w:fill="FFFF00"/>
          <w:lang w:eastAsia="cs-CZ"/>
        </w:rPr>
        <w:t>…………………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 Kč</w:t>
      </w:r>
    </w:p>
    <w:p w:rsidR="00240A9D" w:rsidRPr="00240A9D" w:rsidRDefault="00240A9D" w:rsidP="00572F54">
      <w:pPr>
        <w:spacing w:before="100" w:beforeAutospacing="1" w:after="198" w:line="240" w:lineRule="auto"/>
        <w:ind w:left="703" w:hanging="67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2.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V předchoz</w:t>
      </w:r>
      <w:r w:rsidR="00572F54">
        <w:rPr>
          <w:rFonts w:eastAsia="Times New Roman" w:cstheme="minorHAnsi"/>
          <w:color w:val="000000"/>
          <w:lang w:eastAsia="cs-CZ"/>
        </w:rPr>
        <w:t>í</w:t>
      </w:r>
      <w:r w:rsidRPr="00240A9D">
        <w:rPr>
          <w:rFonts w:eastAsia="Times New Roman" w:cstheme="minorHAnsi"/>
          <w:color w:val="000000"/>
          <w:lang w:eastAsia="cs-CZ"/>
        </w:rPr>
        <w:t>m odstavci toho článku uvedená cena díla se sjednává jako cena pevná a nepřekročitelná (platná po celou dobu provádění díla až do jeho dokončení a předání, zahrnující veškeré náklady zhotovitele na realizaci díla včetně dopadů změn cenové úrovně až do skutečného data předání tohoto díla a která nepřevyšuje nabídkovou cenu zhotovitele, s níž se ucházel o tuto veřejnou zakázku</w:t>
      </w:r>
      <w:r w:rsidR="00BD74D3">
        <w:rPr>
          <w:rFonts w:eastAsia="Times New Roman" w:cstheme="minorHAnsi"/>
          <w:color w:val="000000"/>
          <w:lang w:eastAsia="cs-CZ"/>
        </w:rPr>
        <w:t>)</w:t>
      </w:r>
      <w:r w:rsidR="008030CA">
        <w:rPr>
          <w:rFonts w:eastAsia="Times New Roman" w:cstheme="minorHAnsi"/>
          <w:color w:val="000000"/>
          <w:lang w:eastAsia="cs-CZ"/>
        </w:rPr>
        <w:t>.</w:t>
      </w:r>
      <w:r w:rsidRPr="00240A9D">
        <w:rPr>
          <w:rFonts w:eastAsia="Times New Roman" w:cstheme="minorHAnsi"/>
          <w:color w:val="000000"/>
          <w:lang w:eastAsia="cs-CZ"/>
        </w:rPr>
        <w:t xml:space="preserve"> </w:t>
      </w:r>
    </w:p>
    <w:p w:rsidR="002D3190" w:rsidRDefault="002D3190" w:rsidP="00572F54">
      <w:pPr>
        <w:spacing w:before="62" w:after="0" w:line="240" w:lineRule="auto"/>
        <w:ind w:left="703" w:hanging="64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lastRenderedPageBreak/>
        <w:t>3.</w:t>
      </w:r>
      <w:r>
        <w:rPr>
          <w:rFonts w:eastAsia="Times New Roman" w:cstheme="minorHAnsi"/>
          <w:color w:val="000000"/>
          <w:lang w:eastAsia="cs-CZ"/>
        </w:rPr>
        <w:tab/>
        <w:t>Zhotovitel závazně prohlašuje, že cena obsahuje veškeré objemy, dodávky a práce potřebné k úspěšné realizaci díla dle čl. I této smlouvy, dle výzvy a ostatních podmínek zadavatele. V ceně jsou zahrnuty i náklady na zajištění dokladů k přejímacímu řízení.</w:t>
      </w:r>
    </w:p>
    <w:p w:rsidR="00240A9D" w:rsidRDefault="002D3190" w:rsidP="00572F54">
      <w:pPr>
        <w:spacing w:before="62" w:after="0" w:line="240" w:lineRule="auto"/>
        <w:ind w:left="703" w:hanging="64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4</w:t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. </w:t>
      </w:r>
      <w:r w:rsidR="00572F54">
        <w:rPr>
          <w:rFonts w:eastAsia="Times New Roman" w:cstheme="minorHAnsi"/>
          <w:color w:val="000000"/>
          <w:lang w:eastAsia="cs-CZ"/>
        </w:rPr>
        <w:tab/>
      </w:r>
      <w:r w:rsidR="00240A9D" w:rsidRPr="00240A9D">
        <w:rPr>
          <w:rFonts w:eastAsia="Times New Roman" w:cstheme="minorHAnsi"/>
          <w:color w:val="000000"/>
          <w:lang w:eastAsia="cs-CZ"/>
        </w:rPr>
        <w:t>Smluvní strany se dohodly, že cena díla může být změněna pouze v případě změn sazeb daně z přidané hodnoty v průběhu provádění díla.</w:t>
      </w:r>
    </w:p>
    <w:p w:rsidR="002D3190" w:rsidRDefault="002D3190" w:rsidP="00572F54">
      <w:pPr>
        <w:spacing w:before="62" w:after="0" w:line="240" w:lineRule="auto"/>
        <w:ind w:left="703" w:hanging="64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5.</w:t>
      </w:r>
      <w:r>
        <w:rPr>
          <w:rFonts w:eastAsia="Times New Roman" w:cstheme="minorHAnsi"/>
          <w:color w:val="000000"/>
          <w:lang w:eastAsia="cs-CZ"/>
        </w:rPr>
        <w:tab/>
        <w:t>Zhotovitel má nárok na poskytnutí zálohy na provedení díla ve výši 320 tis. Kč.</w:t>
      </w:r>
    </w:p>
    <w:p w:rsidR="002D3190" w:rsidRDefault="002D3190" w:rsidP="00572F54">
      <w:pPr>
        <w:spacing w:before="62" w:after="0" w:line="240" w:lineRule="auto"/>
        <w:ind w:left="703" w:hanging="64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6.</w:t>
      </w:r>
      <w:r>
        <w:rPr>
          <w:rFonts w:eastAsia="Times New Roman" w:cstheme="minorHAnsi"/>
          <w:color w:val="000000"/>
          <w:lang w:eastAsia="cs-CZ"/>
        </w:rPr>
        <w:tab/>
        <w:t>Právo fakturovat vzniká zhotoviteli po ukončení a předání díla bez vad a nedodělků. Splatnost daňového dokladu je 30 dní ode dne doručení objednateli. Faktura bude mít náležitosti daňového dokladu a bude obsahovat zejména tyto údaje: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 xml:space="preserve">Fakturační adresa: Město Velké Hamry, </w:t>
      </w:r>
      <w:proofErr w:type="gramStart"/>
      <w:r w:rsidRPr="002D3190">
        <w:rPr>
          <w:rFonts w:eastAsia="Times New Roman" w:cstheme="minorHAnsi"/>
          <w:color w:val="000000"/>
          <w:lang w:eastAsia="cs-CZ"/>
        </w:rPr>
        <w:t>č.p.</w:t>
      </w:r>
      <w:proofErr w:type="gramEnd"/>
      <w:r w:rsidRPr="002D3190">
        <w:rPr>
          <w:rFonts w:eastAsia="Times New Roman" w:cstheme="minorHAnsi"/>
          <w:color w:val="000000"/>
          <w:lang w:eastAsia="cs-CZ"/>
        </w:rPr>
        <w:t xml:space="preserve"> 362, 468 45 Velké Hamry)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Označení povinné a oprávněné osoby, adresa, sídlo, IČ, DIČ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Pořadové číslo daňového dokladu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Označení smlouvy pro realizaci díla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Datum vystavení dokladu, datum zdanitelného plnění a splatnost faktury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Označení formy úhrady vč. názvu banky, jejího kódu a čísla účtu, ve prospěch kterého má být uhrazena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Rozsah a předmět zdanitelného plnění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Fakturovanou výši ceny celkem bez DPH, sazbu DPH a výši DPH, celkovou částku vč. DPH</w:t>
      </w:r>
    </w:p>
    <w:p w:rsidR="002D3190" w:rsidRPr="002D3190" w:rsidRDefault="002D3190" w:rsidP="002D3190">
      <w:pPr>
        <w:pStyle w:val="Odstavecseseznamem"/>
        <w:numPr>
          <w:ilvl w:val="0"/>
          <w:numId w:val="21"/>
        </w:numPr>
        <w:spacing w:before="62" w:after="0" w:line="240" w:lineRule="auto"/>
        <w:rPr>
          <w:rFonts w:eastAsia="Times New Roman" w:cstheme="minorHAnsi"/>
          <w:color w:val="000000"/>
          <w:lang w:eastAsia="cs-CZ"/>
        </w:rPr>
      </w:pPr>
      <w:r w:rsidRPr="002D3190">
        <w:rPr>
          <w:rFonts w:eastAsia="Times New Roman" w:cstheme="minorHAnsi"/>
          <w:color w:val="000000"/>
          <w:lang w:eastAsia="cs-CZ"/>
        </w:rPr>
        <w:t>Razítko a podpis oprávněné osoby.</w:t>
      </w:r>
    </w:p>
    <w:p w:rsidR="002D3190" w:rsidRDefault="002D3190" w:rsidP="002D3190">
      <w:pPr>
        <w:spacing w:before="62" w:after="0" w:line="240" w:lineRule="auto"/>
        <w:ind w:left="703" w:hanging="64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7.</w:t>
      </w:r>
      <w:r>
        <w:rPr>
          <w:rFonts w:eastAsia="Times New Roman" w:cstheme="minorHAnsi"/>
          <w:color w:val="000000"/>
          <w:lang w:eastAsia="cs-CZ"/>
        </w:rPr>
        <w:tab/>
        <w:t>Pokud faktura nebude obsahovat náležitosti stanovené touto smlouvou a tyto údaje budou nesprávné nebo neúplné nebo budou uvedené jiné údaje, je objednatel oprávněn fakturu vrátit do 5 pracovních dnů k přepracování zhotoviteli</w:t>
      </w:r>
      <w:r w:rsidR="00F92324">
        <w:rPr>
          <w:rFonts w:eastAsia="Times New Roman" w:cstheme="minorHAnsi"/>
          <w:color w:val="000000"/>
          <w:lang w:eastAsia="cs-CZ"/>
        </w:rPr>
        <w:t xml:space="preserve"> a doba splatnosti začíná znovu plynout od termínu obdržení opravené faktury. Změnu splatnosti musí zhotovitel zapracovat do opravené faktury. Nedílnou součástí daňového dokladu musí být soupis provedených prací podepsaných objednatelem.</w:t>
      </w:r>
    </w:p>
    <w:p w:rsidR="00F92324" w:rsidRDefault="00F92324" w:rsidP="002D3190">
      <w:pPr>
        <w:spacing w:before="62" w:after="0" w:line="240" w:lineRule="auto"/>
        <w:ind w:left="703" w:hanging="641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8.</w:t>
      </w:r>
      <w:r>
        <w:rPr>
          <w:rFonts w:eastAsia="Times New Roman" w:cstheme="minorHAnsi"/>
          <w:color w:val="000000"/>
          <w:lang w:eastAsia="cs-CZ"/>
        </w:rPr>
        <w:tab/>
        <w:t>Za vícepráce bude považována pouze potřeba činností, které se z hlediska nutnosti objeví v průběhu provádění díla a které nebylo možno v době uzavření této smlouvy předvídat (v důsledku nepřístupnosti, nemožnosti ověření skutečného stavu). Veškeré vícepráce musí být odsouhlaseny formou dodatku ke smlouvě, jinak nebudou zhotoviteli uhrazeny.</w:t>
      </w:r>
    </w:p>
    <w:p w:rsidR="00F92324" w:rsidRDefault="00F92324" w:rsidP="002D3190">
      <w:pPr>
        <w:spacing w:before="62" w:after="0" w:line="240" w:lineRule="auto"/>
        <w:ind w:left="703" w:hanging="641"/>
        <w:rPr>
          <w:rFonts w:eastAsia="Times New Roman" w:cstheme="minorHAnsi"/>
          <w:color w:val="000000"/>
          <w:lang w:eastAsia="cs-CZ"/>
        </w:rPr>
      </w:pP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Čl. </w:t>
      </w:r>
      <w:r w:rsidR="00F92324">
        <w:rPr>
          <w:rFonts w:eastAsia="Times New Roman" w:cstheme="minorHAnsi"/>
          <w:b/>
          <w:bCs/>
          <w:color w:val="000000"/>
          <w:lang w:eastAsia="cs-CZ"/>
        </w:rPr>
        <w:t>IV</w:t>
      </w: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Odpovědnost za vady</w:t>
      </w:r>
    </w:p>
    <w:p w:rsidR="00240A9D" w:rsidRPr="00240A9D" w:rsidRDefault="00240A9D" w:rsidP="00240A9D">
      <w:pPr>
        <w:spacing w:before="62" w:after="0" w:line="240" w:lineRule="auto"/>
        <w:ind w:left="709" w:hanging="709"/>
        <w:rPr>
          <w:rFonts w:eastAsia="Times New Roman" w:cstheme="minorHAnsi"/>
          <w:color w:val="000000"/>
          <w:lang w:eastAsia="cs-CZ"/>
        </w:rPr>
      </w:pPr>
    </w:p>
    <w:p w:rsidR="00240A9D" w:rsidRPr="00240A9D" w:rsidRDefault="00240A9D" w:rsidP="00240A9D">
      <w:pPr>
        <w:spacing w:before="62" w:after="0" w:line="240" w:lineRule="auto"/>
        <w:ind w:left="709" w:hanging="709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>1.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 xml:space="preserve"> Dílo má vady, neodpovídá-li této smlouvě.</w:t>
      </w:r>
    </w:p>
    <w:p w:rsidR="00240A9D" w:rsidRPr="00240A9D" w:rsidRDefault="00240A9D" w:rsidP="00DF1B97">
      <w:pPr>
        <w:spacing w:before="62" w:after="0" w:line="240" w:lineRule="auto"/>
        <w:ind w:left="708" w:hanging="708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>2.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 Záruční doba </w:t>
      </w:r>
      <w:r w:rsidRPr="005A6D24">
        <w:rPr>
          <w:rFonts w:eastAsia="Times New Roman" w:cstheme="minorHAnsi"/>
          <w:b/>
          <w:bCs/>
          <w:color w:val="000000"/>
          <w:highlight w:val="yellow"/>
          <w:lang w:eastAsia="cs-CZ"/>
        </w:rPr>
        <w:t xml:space="preserve">činí </w:t>
      </w:r>
      <w:r w:rsidR="005A6D24" w:rsidRPr="005A6D24">
        <w:rPr>
          <w:rFonts w:eastAsia="Times New Roman" w:cstheme="minorHAnsi"/>
          <w:b/>
          <w:bCs/>
          <w:color w:val="000000"/>
          <w:highlight w:val="yellow"/>
          <w:lang w:eastAsia="cs-CZ"/>
        </w:rPr>
        <w:t>………………</w:t>
      </w:r>
      <w:r w:rsidR="005A6D24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240A9D">
        <w:rPr>
          <w:rFonts w:eastAsia="Times New Roman" w:cstheme="minorHAnsi"/>
          <w:b/>
          <w:bCs/>
          <w:color w:val="000000"/>
          <w:lang w:eastAsia="cs-CZ"/>
        </w:rPr>
        <w:t>měsíců</w:t>
      </w:r>
      <w:r w:rsidRPr="00240A9D">
        <w:rPr>
          <w:rFonts w:eastAsia="Times New Roman" w:cstheme="minorHAnsi"/>
          <w:color w:val="000000"/>
          <w:lang w:eastAsia="cs-CZ"/>
        </w:rPr>
        <w:t xml:space="preserve"> počíná běžet ode dne předání a převzetí díla</w:t>
      </w:r>
      <w:r w:rsidR="007752C8">
        <w:rPr>
          <w:rFonts w:eastAsia="Times New Roman" w:cstheme="minorHAnsi"/>
          <w:color w:val="000000"/>
          <w:lang w:eastAsia="cs-CZ"/>
        </w:rPr>
        <w:t xml:space="preserve"> bez vad a nedodělků</w:t>
      </w:r>
      <w:r w:rsidRPr="00240A9D">
        <w:rPr>
          <w:rFonts w:eastAsia="Times New Roman" w:cstheme="minorHAnsi"/>
          <w:color w:val="000000"/>
          <w:lang w:eastAsia="cs-CZ"/>
        </w:rPr>
        <w:t>. V této době zodpovídá zhotovitel za to, že dílo bude mít vlastnosti stanovené touto smlouvou.</w:t>
      </w:r>
    </w:p>
    <w:p w:rsidR="00240A9D" w:rsidRPr="00240A9D" w:rsidRDefault="00240A9D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3.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Zhotovitel odpovídá za vady, které má dílo v době jeho předání. Dále odpovídá za vady, zjištěné objednatelem po předání, jestliže tyto vady byly způsobeny porušením povinností zhotovitele.</w:t>
      </w:r>
    </w:p>
    <w:p w:rsidR="00240A9D" w:rsidRPr="00240A9D" w:rsidRDefault="00240A9D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4.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Zhotovitel neodpovídá za vady díla, jestliže tyto vady byly způsobeny použitím věcí předaných mu k zpracování objednatelem v 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upozornil a objednatel na jejich dodržování trval nebo jestliže zhotovitel tuto nevhodnost nemohl zjistit.</w:t>
      </w:r>
    </w:p>
    <w:p w:rsidR="00240A9D" w:rsidRDefault="00240A9D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lastRenderedPageBreak/>
        <w:t xml:space="preserve">5.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Objednatel je povinen reklamovat vady díla písemně u zhotovitele bez zbytečného odkladu po jejich zjištění. V reklamaci budou vady popsány či uvedeno, jak se projevují. Objednatel je oprávněn v reklamaci uvést volbu svého nároku z vad díla.</w:t>
      </w:r>
    </w:p>
    <w:p w:rsidR="007752C8" w:rsidRDefault="007752C8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6.</w:t>
      </w:r>
      <w:r>
        <w:rPr>
          <w:rFonts w:eastAsia="Times New Roman" w:cstheme="minorHAnsi"/>
          <w:color w:val="000000"/>
          <w:lang w:eastAsia="cs-CZ"/>
        </w:rPr>
        <w:tab/>
        <w:t>Případné vady, které se objeví po předání a převzetí díla v záruční době a budou prokazatelně zaviněny zhotovitelem, se zhotovitel zavazuje odstranit na vlastní náklady nejpozději do 2 dnů ode dne převzetí vozidla, případně ve lhůtě dojednané s objednatelem nebo uživatelem. Tato lhůta se stanoví přiměřeně podle povahy a druhu vady na základě návrhu objednatele.</w:t>
      </w:r>
    </w:p>
    <w:p w:rsidR="007752C8" w:rsidRDefault="007752C8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7.</w:t>
      </w:r>
      <w:r>
        <w:rPr>
          <w:rFonts w:eastAsia="Times New Roman" w:cstheme="minorHAnsi"/>
          <w:color w:val="000000"/>
          <w:lang w:eastAsia="cs-CZ"/>
        </w:rPr>
        <w:tab/>
        <w:t>Záruční doba díla nebo jeho jednotlivé části, které se vada týká, neběží po dobu odstraňování vad. Reklamaci lze uplatnit do posledního dne záruční lhůty, přičemž i reklamace odeslaná objednatelem v poslední den záruční lhůty, se považuje za včas uplatněnou.</w:t>
      </w:r>
    </w:p>
    <w:p w:rsidR="007752C8" w:rsidRDefault="007752C8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8.</w:t>
      </w:r>
      <w:r>
        <w:rPr>
          <w:rFonts w:eastAsia="Times New Roman" w:cstheme="minorHAnsi"/>
          <w:color w:val="000000"/>
          <w:lang w:eastAsia="cs-CZ"/>
        </w:rPr>
        <w:tab/>
        <w:t>Záruční doba díla nebo jeho jednotlivé části, které se vada týká, neběží po dobu, po kterou objednatel nemohl předmět díla užívat.</w:t>
      </w:r>
    </w:p>
    <w:p w:rsidR="007752C8" w:rsidRDefault="007752C8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9.</w:t>
      </w:r>
      <w:r>
        <w:rPr>
          <w:rFonts w:eastAsia="Times New Roman" w:cstheme="minorHAnsi"/>
          <w:color w:val="000000"/>
          <w:lang w:eastAsia="cs-CZ"/>
        </w:rPr>
        <w:tab/>
        <w:t>Zhotovitel nese nebezpečí škody na veškerých materiálech a výrobcích, které použil k provedení díla.</w:t>
      </w:r>
    </w:p>
    <w:p w:rsidR="007752C8" w:rsidRDefault="007752C8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10.</w:t>
      </w:r>
      <w:r>
        <w:rPr>
          <w:rFonts w:eastAsia="Times New Roman" w:cstheme="minorHAnsi"/>
          <w:color w:val="000000"/>
          <w:lang w:eastAsia="cs-CZ"/>
        </w:rPr>
        <w:tab/>
        <w:t xml:space="preserve">Zhotovitel prohlašuje, že po celou dobu platnosti smlouvy má sjednáno pojistné krytí možných škod vzniklých následkem jeho činnosti </w:t>
      </w:r>
      <w:r w:rsidRPr="007752C8">
        <w:rPr>
          <w:rFonts w:eastAsia="Times New Roman" w:cstheme="minorHAnsi"/>
          <w:color w:val="000000"/>
          <w:highlight w:val="yellow"/>
          <w:lang w:eastAsia="cs-CZ"/>
        </w:rPr>
        <w:t>(pojistná smlouva č. ………………</w:t>
      </w:r>
      <w:proofErr w:type="gramStart"/>
      <w:r w:rsidRPr="007752C8">
        <w:rPr>
          <w:rFonts w:eastAsia="Times New Roman" w:cstheme="minorHAnsi"/>
          <w:color w:val="000000"/>
          <w:highlight w:val="yellow"/>
          <w:lang w:eastAsia="cs-CZ"/>
        </w:rPr>
        <w:t>….. ze</w:t>
      </w:r>
      <w:proofErr w:type="gramEnd"/>
      <w:r w:rsidRPr="007752C8">
        <w:rPr>
          <w:rFonts w:eastAsia="Times New Roman" w:cstheme="minorHAnsi"/>
          <w:color w:val="000000"/>
          <w:highlight w:val="yellow"/>
          <w:lang w:eastAsia="cs-CZ"/>
        </w:rPr>
        <w:t xml:space="preserve"> dne ……………………)</w:t>
      </w:r>
      <w:r>
        <w:rPr>
          <w:rFonts w:eastAsia="Times New Roman" w:cstheme="minorHAnsi"/>
          <w:color w:val="000000"/>
          <w:lang w:eastAsia="cs-CZ"/>
        </w:rPr>
        <w:t>. Odpovědnost za škodu na zhotovovaném díle nebo jeho částech nese zhotovitel v plném rozsahu až do dne podpisu protokolu o předání a převzetí díla.</w:t>
      </w:r>
    </w:p>
    <w:p w:rsidR="00C21AB8" w:rsidRDefault="00B24869" w:rsidP="00B24869">
      <w:pPr>
        <w:spacing w:before="62" w:after="0" w:line="240" w:lineRule="auto"/>
        <w:ind w:left="705" w:hanging="705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11.</w:t>
      </w:r>
      <w:r>
        <w:rPr>
          <w:rFonts w:eastAsia="Times New Roman" w:cstheme="minorHAnsi"/>
          <w:color w:val="000000"/>
          <w:lang w:eastAsia="cs-CZ"/>
        </w:rPr>
        <w:tab/>
        <w:t>V případě, že zhotovitel poškodí již zabudované části, je povinen je uvést do původního stavu na vlastní náklady.</w:t>
      </w: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Čl. V</w:t>
      </w:r>
    </w:p>
    <w:p w:rsid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b/>
          <w:bCs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Smluvní pokuty</w:t>
      </w:r>
    </w:p>
    <w:p w:rsidR="00DF1B97" w:rsidRPr="00240A9D" w:rsidRDefault="00DF1B97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</w:p>
    <w:p w:rsidR="00240A9D" w:rsidRPr="00240A9D" w:rsidRDefault="00240A9D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1.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Při prodlení objednatele s úhradou dlužné částky je zhotovitel oprávněn účtovat úrok 0,05 % z částky, která je fakturována</w:t>
      </w:r>
      <w:r w:rsidR="00B24869">
        <w:rPr>
          <w:rFonts w:eastAsia="Times New Roman" w:cstheme="minorHAnsi"/>
          <w:color w:val="000000"/>
          <w:lang w:eastAsia="cs-CZ"/>
        </w:rPr>
        <w:t>, za každý den prodlení</w:t>
      </w:r>
      <w:r w:rsidRPr="00240A9D">
        <w:rPr>
          <w:rFonts w:eastAsia="Times New Roman" w:cstheme="minorHAnsi"/>
          <w:color w:val="000000"/>
          <w:lang w:eastAsia="cs-CZ"/>
        </w:rPr>
        <w:t>.</w:t>
      </w:r>
    </w:p>
    <w:p w:rsidR="00240A9D" w:rsidRPr="00240A9D" w:rsidRDefault="00240A9D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2.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 xml:space="preserve">V případě prodlení zhotovitele se splněním jeho povinnosti připravit, ukončit a předat dílo </w:t>
      </w:r>
      <w:r w:rsidR="00EF0B69">
        <w:rPr>
          <w:rFonts w:eastAsia="Times New Roman" w:cstheme="minorHAnsi"/>
          <w:color w:val="000000"/>
          <w:lang w:eastAsia="cs-CZ"/>
        </w:rPr>
        <w:t xml:space="preserve">v řádném termínu </w:t>
      </w:r>
      <w:r w:rsidRPr="00240A9D">
        <w:rPr>
          <w:rFonts w:eastAsia="Times New Roman" w:cstheme="minorHAnsi"/>
          <w:color w:val="000000"/>
          <w:lang w:eastAsia="cs-CZ"/>
        </w:rPr>
        <w:t>je zhotovitel povinen zaplatit smluvní pokutu ve výši 0,2 % z ceny díla včetně DPH za každý i započatý kalendářní den prodlení.</w:t>
      </w:r>
    </w:p>
    <w:p w:rsidR="00240A9D" w:rsidRPr="00240A9D" w:rsidRDefault="00024964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3</w:t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Pokud zhotovitel neodstraní nedodělky či vady uvedené v zápise o předání a převzetí díla v dohodnutém termínu, zaplatí objednateli smluvní pokutu </w:t>
      </w:r>
      <w:r w:rsidR="00B24869">
        <w:rPr>
          <w:rFonts w:eastAsia="Times New Roman" w:cstheme="minorHAnsi"/>
          <w:color w:val="000000"/>
          <w:lang w:eastAsia="cs-CZ"/>
        </w:rPr>
        <w:t>1</w:t>
      </w:r>
      <w:r w:rsidR="00240A9D" w:rsidRPr="00240A9D">
        <w:rPr>
          <w:rFonts w:eastAsia="Times New Roman" w:cstheme="minorHAnsi"/>
          <w:color w:val="000000"/>
          <w:lang w:eastAsia="cs-CZ"/>
        </w:rPr>
        <w:t>.000,- Kč za každý nedodělek či vadu, u nichž je v prodlení, a za každý den prodlení.</w:t>
      </w:r>
    </w:p>
    <w:p w:rsidR="00240A9D" w:rsidRDefault="00024964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4</w:t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Pokud zhotovitel neodstraní reklamovanou vadu ve sjednaném termínu, je povinen zaplatit objednateli smluvní pokutu </w:t>
      </w:r>
      <w:r w:rsidR="00B24869">
        <w:rPr>
          <w:rFonts w:eastAsia="Times New Roman" w:cstheme="minorHAnsi"/>
          <w:color w:val="000000"/>
          <w:lang w:eastAsia="cs-CZ"/>
        </w:rPr>
        <w:t>1</w:t>
      </w:r>
      <w:r w:rsidR="00240A9D" w:rsidRPr="00240A9D">
        <w:rPr>
          <w:rFonts w:eastAsia="Times New Roman" w:cstheme="minorHAnsi"/>
          <w:color w:val="000000"/>
          <w:lang w:eastAsia="cs-CZ"/>
        </w:rPr>
        <w:t>.000,- Kč za každou reklamovanou vadu, u níž je v prodlení, a za každý den prodlení. Označil-li objednatel oprávněně v reklamaci, že se jedná o vadu, která brání řádnému užívání díla, případně hrozí nebezpečí škody velkého rozsahu - havárie, sjednávají obě smluvní strany smluvní pokuty ve dvojnásobné výši.</w:t>
      </w:r>
    </w:p>
    <w:p w:rsidR="00B24869" w:rsidRPr="00240A9D" w:rsidRDefault="00B24869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5.</w:t>
      </w:r>
      <w:r>
        <w:rPr>
          <w:rFonts w:eastAsia="Times New Roman" w:cstheme="minorHAnsi"/>
          <w:color w:val="000000"/>
          <w:lang w:eastAsia="cs-CZ"/>
        </w:rPr>
        <w:tab/>
        <w:t>Nepřevezme-li zhotovitel vozidlo k odstranění reklamované vady nebo nedodělku do 2 dnů po obdržení reklamace, je objednatel oprávněn pověřit odstraněním vady jinou osobu. Veškeré takto vzniklé náklady uhradí objednateli zhotovitel.</w:t>
      </w:r>
    </w:p>
    <w:p w:rsidR="00240A9D" w:rsidRPr="00240A9D" w:rsidRDefault="00024964" w:rsidP="006103DE">
      <w:pPr>
        <w:spacing w:before="62" w:after="0" w:line="240" w:lineRule="auto"/>
        <w:ind w:left="360" w:hanging="36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</w:t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6103DE">
        <w:rPr>
          <w:rFonts w:eastAsia="Times New Roman" w:cstheme="minorHAnsi"/>
          <w:color w:val="000000"/>
          <w:lang w:eastAsia="cs-CZ"/>
        </w:rPr>
        <w:tab/>
      </w:r>
      <w:r w:rsidR="00240A9D" w:rsidRPr="00240A9D">
        <w:rPr>
          <w:rFonts w:eastAsia="Times New Roman" w:cstheme="minorHAnsi"/>
          <w:color w:val="000000"/>
          <w:lang w:eastAsia="cs-CZ"/>
        </w:rPr>
        <w:t>Zaplacením smluvní pokuty není omezeno právo na náhradu škody z téhož titulu.</w:t>
      </w:r>
    </w:p>
    <w:p w:rsidR="00240A9D" w:rsidRPr="00240A9D" w:rsidRDefault="00240A9D" w:rsidP="00240A9D">
      <w:pPr>
        <w:spacing w:before="62" w:after="0" w:line="240" w:lineRule="auto"/>
        <w:ind w:left="709" w:hanging="709"/>
        <w:rPr>
          <w:rFonts w:eastAsia="Times New Roman" w:cstheme="minorHAnsi"/>
          <w:color w:val="000000"/>
          <w:lang w:eastAsia="cs-CZ"/>
        </w:rPr>
      </w:pPr>
    </w:p>
    <w:p w:rsidR="00B24869" w:rsidRDefault="00B24869" w:rsidP="00240A9D">
      <w:pPr>
        <w:spacing w:before="62" w:after="0" w:line="240" w:lineRule="auto"/>
        <w:ind w:left="709" w:hanging="709"/>
        <w:jc w:val="center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Čl. VI</w:t>
      </w:r>
    </w:p>
    <w:p w:rsidR="00B24869" w:rsidRDefault="00B24869" w:rsidP="00240A9D">
      <w:pPr>
        <w:spacing w:before="62" w:after="0" w:line="240" w:lineRule="auto"/>
        <w:ind w:left="709" w:hanging="709"/>
        <w:jc w:val="center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Práva a povinnosti smluvních stran</w:t>
      </w:r>
    </w:p>
    <w:p w:rsidR="00B24869" w:rsidRDefault="00B24869" w:rsidP="00240A9D">
      <w:pPr>
        <w:spacing w:before="62" w:after="0" w:line="240" w:lineRule="auto"/>
        <w:ind w:left="709" w:hanging="709"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:rsidR="00B24869" w:rsidRDefault="00B24869" w:rsidP="00B24869">
      <w:pPr>
        <w:spacing w:before="62" w:after="0" w:line="240" w:lineRule="auto"/>
        <w:ind w:left="709" w:hanging="709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1.</w:t>
      </w:r>
      <w:r>
        <w:rPr>
          <w:rFonts w:eastAsia="Times New Roman" w:cstheme="minorHAnsi"/>
          <w:bCs/>
          <w:color w:val="000000"/>
          <w:lang w:eastAsia="cs-CZ"/>
        </w:rPr>
        <w:tab/>
        <w:t>Objednatel je oprávněn provádět kontrolu prací. Zhotovitel je povinen oprávněným zástupcům objednatele provádění kontroly umožnit.</w:t>
      </w:r>
    </w:p>
    <w:p w:rsidR="00B24869" w:rsidRDefault="00B24869" w:rsidP="00B24869">
      <w:pPr>
        <w:spacing w:before="62" w:after="0" w:line="240" w:lineRule="auto"/>
        <w:ind w:left="709" w:hanging="709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lastRenderedPageBreak/>
        <w:t>2.</w:t>
      </w:r>
      <w:r>
        <w:rPr>
          <w:rFonts w:eastAsia="Times New Roman" w:cstheme="minorHAnsi"/>
          <w:bCs/>
          <w:color w:val="000000"/>
          <w:lang w:eastAsia="cs-CZ"/>
        </w:rPr>
        <w:tab/>
        <w:t xml:space="preserve">Zhotovitel je povinen písemně přizvat nejméně 2 pracovní dny předem objednatele ke všem prováděným zkouškám, ke kontrole prací, které budou v dalším procesu provádění díla zakryty nebo se stanou nepřístupnými. Jestliže zhotovitel nepřizve objednatele ke kontrole, je </w:t>
      </w:r>
      <w:proofErr w:type="gramStart"/>
      <w:r>
        <w:rPr>
          <w:rFonts w:eastAsia="Times New Roman" w:cstheme="minorHAnsi"/>
          <w:bCs/>
          <w:color w:val="000000"/>
          <w:lang w:eastAsia="cs-CZ"/>
        </w:rPr>
        <w:t>povinen  na</w:t>
      </w:r>
      <w:proofErr w:type="gramEnd"/>
      <w:r>
        <w:rPr>
          <w:rFonts w:eastAsia="Times New Roman" w:cstheme="minorHAnsi"/>
          <w:bCs/>
          <w:color w:val="000000"/>
          <w:lang w:eastAsia="cs-CZ"/>
        </w:rPr>
        <w:t xml:space="preserve"> požádání objednatele zkoušky opakovat nebo práce odkrýt na svůj náklad. O výsledku </w:t>
      </w:r>
      <w:proofErr w:type="gramStart"/>
      <w:r>
        <w:rPr>
          <w:rFonts w:eastAsia="Times New Roman" w:cstheme="minorHAnsi"/>
          <w:bCs/>
          <w:color w:val="000000"/>
          <w:lang w:eastAsia="cs-CZ"/>
        </w:rPr>
        <w:t>provedení  kontroly</w:t>
      </w:r>
      <w:proofErr w:type="gramEnd"/>
      <w:r>
        <w:rPr>
          <w:rFonts w:eastAsia="Times New Roman" w:cstheme="minorHAnsi"/>
          <w:bCs/>
          <w:color w:val="000000"/>
          <w:lang w:eastAsia="cs-CZ"/>
        </w:rPr>
        <w:t xml:space="preserve"> bude pořízen písemný záznam.</w:t>
      </w:r>
    </w:p>
    <w:p w:rsidR="00B24869" w:rsidRDefault="00B24869" w:rsidP="00B24869">
      <w:pPr>
        <w:spacing w:before="62" w:after="0" w:line="240" w:lineRule="auto"/>
        <w:ind w:left="709" w:hanging="709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3.</w:t>
      </w:r>
      <w:r>
        <w:rPr>
          <w:rFonts w:eastAsia="Times New Roman" w:cstheme="minorHAnsi"/>
          <w:bCs/>
          <w:color w:val="000000"/>
          <w:lang w:eastAsia="cs-CZ"/>
        </w:rPr>
        <w:tab/>
        <w:t xml:space="preserve">Zhotovitel je povinen být pojištěn proti škodám způsobeným jeho činností. Doklady o pojištění je povinen předložit </w:t>
      </w:r>
      <w:r w:rsidR="007616CE">
        <w:rPr>
          <w:rFonts w:eastAsia="Times New Roman" w:cstheme="minorHAnsi"/>
          <w:bCs/>
          <w:color w:val="000000"/>
          <w:lang w:eastAsia="cs-CZ"/>
        </w:rPr>
        <w:t>objednateli před uzavřením smlouvy o dílo. Zhotovitel odpovídá za případnou škodu vzniklou na majetku objednatele způsobenou v souvislosti s činností zhotovitele. Dojde-li ke škodám na majetku objednatele, bude k nim v přímém odpovědnostním vztahu.</w:t>
      </w:r>
    </w:p>
    <w:p w:rsidR="007616CE" w:rsidRDefault="00555B19" w:rsidP="00B24869">
      <w:pPr>
        <w:spacing w:before="62" w:after="0" w:line="240" w:lineRule="auto"/>
        <w:ind w:left="709" w:hanging="709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4.</w:t>
      </w:r>
      <w:r>
        <w:rPr>
          <w:rFonts w:eastAsia="Times New Roman" w:cstheme="minorHAnsi"/>
          <w:bCs/>
          <w:color w:val="000000"/>
          <w:lang w:eastAsia="cs-CZ"/>
        </w:rPr>
        <w:tab/>
        <w:t>Zhotovitel je plně odpovědný za dodržení technologií prováděných prací, za odbornou způsobilost pracovníků, za dodržení veškerých předpisů při provádění díla.</w:t>
      </w:r>
    </w:p>
    <w:p w:rsidR="00555B19" w:rsidRDefault="00555B19" w:rsidP="00B24869">
      <w:pPr>
        <w:spacing w:before="62" w:after="0" w:line="240" w:lineRule="auto"/>
        <w:ind w:left="709" w:hanging="709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5.</w:t>
      </w:r>
      <w:r>
        <w:rPr>
          <w:rFonts w:eastAsia="Times New Roman" w:cstheme="minorHAnsi"/>
          <w:bCs/>
          <w:color w:val="000000"/>
          <w:lang w:eastAsia="cs-CZ"/>
        </w:rPr>
        <w:tab/>
        <w:t>Zhotovitel je povinen ve lhůtě stanovené objednatelem odstranit vady a nedodělky, i když tvrdí, že za uvedené vady neodpovídá. Náklady na odstranění takových vad a nedodělků nese až do vyjasnění zhotovitel.</w:t>
      </w:r>
    </w:p>
    <w:p w:rsidR="00555B19" w:rsidRDefault="00555B19" w:rsidP="00B24869">
      <w:pPr>
        <w:spacing w:before="62" w:after="0" w:line="240" w:lineRule="auto"/>
        <w:ind w:left="709" w:hanging="709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6.</w:t>
      </w:r>
      <w:r>
        <w:rPr>
          <w:rFonts w:eastAsia="Times New Roman" w:cstheme="minorHAnsi"/>
          <w:bCs/>
          <w:color w:val="000000"/>
          <w:lang w:eastAsia="cs-CZ"/>
        </w:rPr>
        <w:tab/>
        <w:t xml:space="preserve">Zhotovitel je povinen veškeré měněné součásti uvést na „Seznam měněných součástí“, který bude nedílnou </w:t>
      </w:r>
      <w:proofErr w:type="gramStart"/>
      <w:r>
        <w:rPr>
          <w:rFonts w:eastAsia="Times New Roman" w:cstheme="minorHAnsi"/>
          <w:bCs/>
          <w:color w:val="000000"/>
          <w:lang w:eastAsia="cs-CZ"/>
        </w:rPr>
        <w:t>přílohou  daňového</w:t>
      </w:r>
      <w:proofErr w:type="gramEnd"/>
      <w:r>
        <w:rPr>
          <w:rFonts w:eastAsia="Times New Roman" w:cstheme="minorHAnsi"/>
          <w:bCs/>
          <w:color w:val="000000"/>
          <w:lang w:eastAsia="cs-CZ"/>
        </w:rPr>
        <w:t xml:space="preserve"> dokladu a při kontrole prací, popř. při předání a převzetí hotového díla, umožnit objednateli prohlídku těchto součástí.</w:t>
      </w:r>
    </w:p>
    <w:p w:rsidR="00555B19" w:rsidRPr="00B24869" w:rsidRDefault="00555B19" w:rsidP="00B24869">
      <w:pPr>
        <w:spacing w:before="62" w:after="0" w:line="240" w:lineRule="auto"/>
        <w:ind w:left="709" w:hanging="709"/>
        <w:rPr>
          <w:rFonts w:eastAsia="Times New Roman" w:cstheme="minorHAnsi"/>
          <w:bCs/>
          <w:color w:val="000000"/>
          <w:lang w:eastAsia="cs-CZ"/>
        </w:rPr>
      </w:pPr>
    </w:p>
    <w:p w:rsidR="00240A9D" w:rsidRPr="00240A9D" w:rsidRDefault="00024964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Čl. VI</w:t>
      </w:r>
      <w:r w:rsidR="0063679E">
        <w:rPr>
          <w:rFonts w:eastAsia="Times New Roman" w:cstheme="minorHAnsi"/>
          <w:b/>
          <w:bCs/>
          <w:color w:val="000000"/>
          <w:lang w:eastAsia="cs-CZ"/>
        </w:rPr>
        <w:t>I</w:t>
      </w: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>Závěrečná ustanovení</w:t>
      </w:r>
    </w:p>
    <w:p w:rsidR="00240A9D" w:rsidRPr="00240A9D" w:rsidRDefault="00240A9D" w:rsidP="00240A9D">
      <w:pPr>
        <w:spacing w:before="62" w:after="0" w:line="240" w:lineRule="auto"/>
        <w:jc w:val="center"/>
        <w:rPr>
          <w:rFonts w:eastAsia="Times New Roman" w:cstheme="minorHAnsi"/>
          <w:color w:val="000000"/>
          <w:lang w:eastAsia="cs-CZ"/>
        </w:rPr>
      </w:pPr>
    </w:p>
    <w:p w:rsidR="0063679E" w:rsidRDefault="00240A9D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1.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63679E">
        <w:rPr>
          <w:rFonts w:eastAsia="Times New Roman" w:cstheme="minorHAnsi"/>
          <w:color w:val="000000"/>
          <w:lang w:eastAsia="cs-CZ"/>
        </w:rPr>
        <w:t xml:space="preserve">Objednatel je oprávněn v průběhu provádění díla požadovat změny oproti sjednanému rozsahu díla. Požadavek na změnu provedení díla musí být ze strany objednatele předložen písemně. V případě uplatnění takového požadavku, zhotovitel následně požadavek </w:t>
      </w:r>
      <w:proofErr w:type="spellStart"/>
      <w:r w:rsidR="0063679E">
        <w:rPr>
          <w:rFonts w:eastAsia="Times New Roman" w:cstheme="minorHAnsi"/>
          <w:color w:val="000000"/>
          <w:lang w:eastAsia="cs-CZ"/>
        </w:rPr>
        <w:t>nacení</w:t>
      </w:r>
      <w:proofErr w:type="spellEnd"/>
      <w:r w:rsidR="0063679E">
        <w:rPr>
          <w:rFonts w:eastAsia="Times New Roman" w:cstheme="minorHAnsi"/>
          <w:color w:val="000000"/>
          <w:lang w:eastAsia="cs-CZ"/>
        </w:rPr>
        <w:t xml:space="preserve"> a o změnách smluvní strany uzavřou dodatek ke smlouvě, ve kterém dohodnou změnu provedení díla včetně změny ceny za dílo.</w:t>
      </w:r>
    </w:p>
    <w:p w:rsidR="0063679E" w:rsidRDefault="0063679E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2.</w:t>
      </w:r>
      <w:r>
        <w:rPr>
          <w:rFonts w:eastAsia="Times New Roman" w:cstheme="minorHAnsi"/>
          <w:color w:val="000000"/>
          <w:lang w:eastAsia="cs-CZ"/>
        </w:rPr>
        <w:tab/>
        <w:t>Zhotovitel prohlašuje, že provedené dílo nebude zatíženo právy třetích osob.</w:t>
      </w:r>
    </w:p>
    <w:p w:rsidR="0063679E" w:rsidRDefault="0063679E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3.</w:t>
      </w:r>
      <w:r>
        <w:rPr>
          <w:rFonts w:eastAsia="Times New Roman" w:cstheme="minorHAnsi"/>
          <w:color w:val="000000"/>
          <w:lang w:eastAsia="cs-CZ"/>
        </w:rPr>
        <w:tab/>
        <w:t>Smluvní strany se dohodly, že si bezodkladně sdělí skutečnosti, které se týkají změn některého ze základních identifikačních údajů, včetně nástupnictví.</w:t>
      </w:r>
    </w:p>
    <w:p w:rsidR="0063679E" w:rsidRDefault="0063679E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4.</w:t>
      </w:r>
      <w:r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Tuto smlouvu lze měnit pouze písemnými dodatky, označenými jako dodatek s pořadovým číslem ke smlouvě o dílo a potvrzenými oběma smluvními stranami</w:t>
      </w:r>
      <w:r>
        <w:rPr>
          <w:rFonts w:eastAsia="Times New Roman" w:cstheme="minorHAnsi"/>
          <w:color w:val="000000"/>
          <w:lang w:eastAsia="cs-CZ"/>
        </w:rPr>
        <w:t>.</w:t>
      </w:r>
    </w:p>
    <w:p w:rsidR="0063679E" w:rsidRPr="00240A9D" w:rsidRDefault="0063679E" w:rsidP="0063679E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5.</w:t>
      </w:r>
      <w:r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>Smluvní strany se dohodly, že jejich vztahy touto smlouvou neupravené se řídí příslušnými ustanoveními občanského zákoníku.</w:t>
      </w:r>
    </w:p>
    <w:p w:rsidR="00240A9D" w:rsidRPr="00240A9D" w:rsidRDefault="0063679E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6.</w:t>
      </w:r>
      <w:r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lang w:eastAsia="cs-CZ"/>
        </w:rPr>
        <w:t xml:space="preserve">Tato smlouva je vyhotovena ve </w:t>
      </w:r>
      <w:r>
        <w:rPr>
          <w:rFonts w:eastAsia="Times New Roman" w:cstheme="minorHAnsi"/>
          <w:color w:val="000000"/>
          <w:lang w:eastAsia="cs-CZ"/>
        </w:rPr>
        <w:t>dvou</w:t>
      </w:r>
      <w:r w:rsidRPr="00240A9D">
        <w:rPr>
          <w:rFonts w:eastAsia="Times New Roman" w:cstheme="minorHAnsi"/>
          <w:color w:val="000000"/>
          <w:lang w:eastAsia="cs-CZ"/>
        </w:rPr>
        <w:t xml:space="preserve"> stejnopisech, z nichž </w:t>
      </w:r>
      <w:r>
        <w:rPr>
          <w:rFonts w:eastAsia="Times New Roman" w:cstheme="minorHAnsi"/>
          <w:color w:val="000000"/>
          <w:lang w:eastAsia="cs-CZ"/>
        </w:rPr>
        <w:t>jeden</w:t>
      </w:r>
      <w:r w:rsidRPr="00240A9D">
        <w:rPr>
          <w:rFonts w:eastAsia="Times New Roman" w:cstheme="minorHAnsi"/>
          <w:color w:val="000000"/>
          <w:lang w:eastAsia="cs-CZ"/>
        </w:rPr>
        <w:t xml:space="preserve"> obdrží objednatel a </w:t>
      </w:r>
      <w:r>
        <w:rPr>
          <w:rFonts w:eastAsia="Times New Roman" w:cstheme="minorHAnsi"/>
          <w:color w:val="000000"/>
          <w:lang w:eastAsia="cs-CZ"/>
        </w:rPr>
        <w:t>jeden</w:t>
      </w:r>
      <w:r w:rsidRPr="00240A9D">
        <w:rPr>
          <w:rFonts w:eastAsia="Times New Roman" w:cstheme="minorHAnsi"/>
          <w:color w:val="000000"/>
          <w:lang w:eastAsia="cs-CZ"/>
        </w:rPr>
        <w:t xml:space="preserve"> zhotovitel.</w:t>
      </w:r>
    </w:p>
    <w:p w:rsidR="00240A9D" w:rsidRPr="00240A9D" w:rsidRDefault="0063679E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7</w:t>
      </w:r>
      <w:r w:rsidR="00240A9D" w:rsidRPr="00240A9D">
        <w:rPr>
          <w:rFonts w:eastAsia="Times New Roman" w:cstheme="minorHAnsi"/>
          <w:color w:val="000000"/>
          <w:lang w:eastAsia="cs-CZ"/>
        </w:rPr>
        <w:t>.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 Tato smlouva nabývá účinnosti okamžikem</w:t>
      </w:r>
      <w:r w:rsidR="006103DE">
        <w:rPr>
          <w:rFonts w:eastAsia="Times New Roman" w:cstheme="minorHAnsi"/>
          <w:color w:val="000000"/>
          <w:lang w:eastAsia="cs-CZ"/>
        </w:rPr>
        <w:t xml:space="preserve"> podpisu oběma smluvními stranami</w:t>
      </w:r>
      <w:r w:rsidR="00240A9D" w:rsidRPr="00240A9D">
        <w:rPr>
          <w:rFonts w:eastAsia="Times New Roman" w:cstheme="minorHAnsi"/>
          <w:color w:val="000000"/>
          <w:lang w:eastAsia="cs-CZ"/>
        </w:rPr>
        <w:t>.</w:t>
      </w:r>
    </w:p>
    <w:p w:rsidR="00240A9D" w:rsidRPr="00240A9D" w:rsidRDefault="0063679E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8</w:t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Smluvní strany shodně a výslovně prohlašují, že došlo k dohodě o celém obsahu této smlouvy a že je jim obsah této smlouvy dobře znám v celém jeho rozsahu s tím, že tato smlouva je projevem jejich vážné, pravé a svobodné vůle. Na důkaz souhlasu připojují oprávnění zástupci smluvních stran své vlastnoruční </w:t>
      </w:r>
      <w:r>
        <w:rPr>
          <w:rFonts w:eastAsia="Times New Roman" w:cstheme="minorHAnsi"/>
          <w:color w:val="000000"/>
          <w:lang w:eastAsia="cs-CZ"/>
        </w:rPr>
        <w:t>podpisy.</w:t>
      </w:r>
    </w:p>
    <w:p w:rsidR="00240A9D" w:rsidRPr="00240A9D" w:rsidRDefault="0014420F" w:rsidP="00DF1B97">
      <w:pPr>
        <w:spacing w:before="62" w:after="0" w:line="240" w:lineRule="auto"/>
        <w:ind w:left="705" w:hanging="705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8</w:t>
      </w:r>
      <w:r w:rsidR="00240A9D" w:rsidRPr="00240A9D">
        <w:rPr>
          <w:rFonts w:eastAsia="Times New Roman" w:cstheme="minorHAnsi"/>
          <w:color w:val="000000"/>
          <w:lang w:eastAsia="cs-CZ"/>
        </w:rPr>
        <w:t xml:space="preserve">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240A9D" w:rsidRPr="00240A9D">
        <w:rPr>
          <w:rFonts w:eastAsia="Times New Roman" w:cstheme="minorHAnsi"/>
          <w:color w:val="000000"/>
          <w:lang w:eastAsia="cs-CZ"/>
        </w:rPr>
        <w:t>Tato smlouva byla schválena Radou města Velké Hamry dne …………………… pod č. usnesení ………………</w:t>
      </w:r>
      <w:proofErr w:type="gramStart"/>
      <w:r w:rsidR="00240A9D" w:rsidRPr="00240A9D">
        <w:rPr>
          <w:rFonts w:eastAsia="Times New Roman" w:cstheme="minorHAnsi"/>
          <w:color w:val="000000"/>
          <w:lang w:eastAsia="cs-CZ"/>
        </w:rPr>
        <w:t>…..</w:t>
      </w:r>
      <w:proofErr w:type="gramEnd"/>
    </w:p>
    <w:p w:rsidR="00240A9D" w:rsidRPr="00240A9D" w:rsidRDefault="00240A9D" w:rsidP="00240A9D">
      <w:pPr>
        <w:spacing w:before="100" w:beforeAutospacing="1" w:after="198" w:line="240" w:lineRule="auto"/>
        <w:rPr>
          <w:rFonts w:eastAsia="Times New Roman" w:cstheme="minorHAnsi"/>
          <w:color w:val="000000"/>
          <w:lang w:eastAsia="cs-CZ"/>
        </w:rPr>
      </w:pPr>
      <w:r w:rsidRPr="00240A9D">
        <w:rPr>
          <w:rFonts w:eastAsia="Times New Roman" w:cstheme="minorHAnsi"/>
          <w:color w:val="000000"/>
          <w:lang w:eastAsia="cs-CZ"/>
        </w:rPr>
        <w:t xml:space="preserve">Ve Velkých Hamrech dne …........... </w:t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DF1B97">
        <w:rPr>
          <w:rFonts w:eastAsia="Times New Roman" w:cstheme="minorHAnsi"/>
          <w:color w:val="000000"/>
          <w:lang w:eastAsia="cs-CZ"/>
        </w:rPr>
        <w:tab/>
      </w:r>
      <w:r w:rsidR="00DF1B97">
        <w:rPr>
          <w:rFonts w:eastAsia="Times New Roman" w:cstheme="minorHAnsi"/>
          <w:color w:val="000000"/>
          <w:lang w:eastAsia="cs-CZ"/>
        </w:rPr>
        <w:tab/>
      </w:r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 xml:space="preserve">V …………………. </w:t>
      </w:r>
      <w:proofErr w:type="gramStart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dne</w:t>
      </w:r>
      <w:proofErr w:type="gramEnd"/>
      <w:r w:rsidRPr="00240A9D">
        <w:rPr>
          <w:rFonts w:eastAsia="Times New Roman" w:cstheme="minorHAnsi"/>
          <w:color w:val="000000"/>
          <w:shd w:val="clear" w:color="auto" w:fill="FFFF00"/>
          <w:lang w:eastAsia="cs-CZ"/>
        </w:rPr>
        <w:t>............</w:t>
      </w:r>
    </w:p>
    <w:p w:rsidR="00612D71" w:rsidRDefault="00240A9D" w:rsidP="00DF1B97">
      <w:pPr>
        <w:spacing w:before="100" w:beforeAutospacing="1"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za </w:t>
      </w:r>
      <w:proofErr w:type="gramStart"/>
      <w:r w:rsidRPr="00240A9D">
        <w:rPr>
          <w:rFonts w:eastAsia="Times New Roman" w:cstheme="minorHAnsi"/>
          <w:b/>
          <w:bCs/>
          <w:color w:val="000000"/>
          <w:lang w:eastAsia="cs-CZ"/>
        </w:rPr>
        <w:t xml:space="preserve">objednatele </w:t>
      </w:r>
      <w:r w:rsidR="00DF1B97">
        <w:rPr>
          <w:rFonts w:eastAsia="Times New Roman" w:cstheme="minorHAnsi"/>
          <w:b/>
          <w:bCs/>
          <w:color w:val="000000"/>
          <w:lang w:eastAsia="cs-CZ"/>
        </w:rPr>
        <w:t>, Ing.</w:t>
      </w:r>
      <w:proofErr w:type="gramEnd"/>
      <w:r w:rsidR="00DF1B97">
        <w:rPr>
          <w:rFonts w:eastAsia="Times New Roman" w:cstheme="minorHAnsi"/>
          <w:b/>
          <w:bCs/>
          <w:color w:val="000000"/>
          <w:lang w:eastAsia="cs-CZ"/>
        </w:rPr>
        <w:t xml:space="preserve"> Jaroslav Najman</w:t>
      </w:r>
      <w:r w:rsidR="00DF1B97">
        <w:rPr>
          <w:rFonts w:eastAsia="Times New Roman" w:cstheme="minorHAnsi"/>
          <w:b/>
          <w:bCs/>
          <w:color w:val="000000"/>
          <w:lang w:eastAsia="cs-CZ"/>
        </w:rPr>
        <w:tab/>
      </w:r>
      <w:r w:rsidR="00DF1B97">
        <w:rPr>
          <w:rFonts w:eastAsia="Times New Roman" w:cstheme="minorHAnsi"/>
          <w:b/>
          <w:bCs/>
          <w:color w:val="000000"/>
          <w:lang w:eastAsia="cs-CZ"/>
        </w:rPr>
        <w:tab/>
      </w:r>
      <w:r w:rsidR="00DF1B97">
        <w:rPr>
          <w:rFonts w:eastAsia="Times New Roman" w:cstheme="minorHAnsi"/>
          <w:b/>
          <w:bCs/>
          <w:color w:val="000000"/>
          <w:lang w:eastAsia="cs-CZ"/>
        </w:rPr>
        <w:tab/>
      </w:r>
      <w:r w:rsidR="00DF1B97">
        <w:rPr>
          <w:rFonts w:eastAsia="Times New Roman" w:cstheme="minorHAnsi"/>
          <w:b/>
          <w:bCs/>
          <w:color w:val="000000"/>
          <w:lang w:eastAsia="cs-CZ"/>
        </w:rPr>
        <w:tab/>
      </w:r>
      <w:r w:rsidR="00DF1B97">
        <w:rPr>
          <w:rFonts w:eastAsia="Times New Roman" w:cstheme="minorHAnsi"/>
          <w:b/>
          <w:bCs/>
          <w:color w:val="000000"/>
          <w:lang w:eastAsia="cs-CZ"/>
        </w:rPr>
        <w:tab/>
      </w:r>
      <w:r w:rsidRPr="00240A9D">
        <w:rPr>
          <w:rFonts w:eastAsia="Times New Roman" w:cstheme="minorHAnsi"/>
          <w:b/>
          <w:bCs/>
          <w:color w:val="000000"/>
          <w:lang w:eastAsia="cs-CZ"/>
        </w:rPr>
        <w:t>za zhotovitele</w:t>
      </w:r>
    </w:p>
    <w:p w:rsidR="004F2C1C" w:rsidRPr="004F2C1C" w:rsidRDefault="004F2C1C" w:rsidP="004F2C1C">
      <w:pPr>
        <w:spacing w:before="120"/>
        <w:jc w:val="center"/>
        <w:rPr>
          <w:rFonts w:cstheme="minorHAnsi"/>
          <w:b/>
          <w:caps/>
          <w:snapToGrid w:val="0"/>
        </w:rPr>
      </w:pPr>
      <w:r w:rsidRPr="004F2C1C">
        <w:rPr>
          <w:rFonts w:cstheme="minorHAnsi"/>
          <w:b/>
          <w:caps/>
          <w:snapToGrid w:val="0"/>
        </w:rPr>
        <w:lastRenderedPageBreak/>
        <w:t xml:space="preserve">příloha ČÍSLO I SMLOUVY o dílo ČÍSLO </w:t>
      </w:r>
      <w:r w:rsidRPr="004F2C1C">
        <w:rPr>
          <w:rFonts w:cstheme="minorHAnsi"/>
          <w:b/>
          <w:caps/>
          <w:snapToGrid w:val="0"/>
          <w:highlight w:val="yellow"/>
        </w:rPr>
        <w:t>……………………</w:t>
      </w:r>
    </w:p>
    <w:p w:rsidR="004F2C1C" w:rsidRPr="004F2C1C" w:rsidRDefault="0014420F" w:rsidP="004F2C1C">
      <w:pPr>
        <w:pBdr>
          <w:bottom w:val="single" w:sz="12" w:space="1" w:color="auto"/>
        </w:pBdr>
        <w:spacing w:before="120"/>
        <w:jc w:val="center"/>
        <w:rPr>
          <w:rFonts w:cstheme="minorHAnsi"/>
          <w:b/>
          <w:snapToGrid w:val="0"/>
        </w:rPr>
      </w:pPr>
      <w:r>
        <w:rPr>
          <w:rFonts w:cstheme="minorHAnsi"/>
          <w:b/>
          <w:snapToGrid w:val="0"/>
        </w:rPr>
        <w:t>OCENĚNÝ VÝKAZ VÝMĚR</w:t>
      </w:r>
    </w:p>
    <w:p w:rsidR="004F2C1C" w:rsidRPr="004F2C1C" w:rsidRDefault="004F2C1C" w:rsidP="004F2C1C">
      <w:pPr>
        <w:spacing w:before="120"/>
        <w:ind w:left="709" w:hanging="709"/>
        <w:jc w:val="both"/>
        <w:rPr>
          <w:rFonts w:cstheme="minorHAnsi"/>
          <w:b/>
          <w:snapToGrid w:val="0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4F2C1C" w:rsidRPr="002A0966" w:rsidRDefault="004F2C1C" w:rsidP="004F2C1C">
      <w:pPr>
        <w:spacing w:before="120"/>
        <w:ind w:left="2127" w:hanging="2127"/>
        <w:jc w:val="center"/>
        <w:rPr>
          <w:rFonts w:ascii="Palatino Linotype" w:hAnsi="Palatino Linotype" w:cs="Arial"/>
          <w:b/>
          <w:caps/>
          <w:snapToGrid w:val="0"/>
          <w:sz w:val="28"/>
        </w:rPr>
      </w:pPr>
    </w:p>
    <w:p w:rsidR="007D5F8D" w:rsidRDefault="007D5F8D" w:rsidP="006103DE">
      <w:pPr>
        <w:spacing w:before="120"/>
        <w:ind w:left="2127" w:hanging="2127"/>
        <w:rPr>
          <w:rFonts w:cstheme="minorHAnsi"/>
          <w:b/>
          <w:caps/>
          <w:snapToGrid w:val="0"/>
        </w:rPr>
      </w:pPr>
    </w:p>
    <w:sectPr w:rsidR="007D5F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82" w:rsidRDefault="00A40D82" w:rsidP="009B5576">
      <w:pPr>
        <w:spacing w:after="0" w:line="240" w:lineRule="auto"/>
      </w:pPr>
      <w:r>
        <w:separator/>
      </w:r>
    </w:p>
  </w:endnote>
  <w:endnote w:type="continuationSeparator" w:id="0">
    <w:p w:rsidR="00A40D82" w:rsidRDefault="00A40D82" w:rsidP="009B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82" w:rsidRDefault="00A40D82" w:rsidP="009B5576">
      <w:pPr>
        <w:spacing w:after="0" w:line="240" w:lineRule="auto"/>
      </w:pPr>
      <w:r>
        <w:separator/>
      </w:r>
    </w:p>
  </w:footnote>
  <w:footnote w:type="continuationSeparator" w:id="0">
    <w:p w:rsidR="00A40D82" w:rsidRDefault="00A40D82" w:rsidP="009B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576" w:rsidRDefault="009B5576">
    <w:pPr>
      <w:pStyle w:val="Zhlav"/>
    </w:pPr>
  </w:p>
  <w:p w:rsidR="009B5576" w:rsidRDefault="009B55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96D"/>
    <w:multiLevelType w:val="multilevel"/>
    <w:tmpl w:val="E15E93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E43980"/>
    <w:multiLevelType w:val="multilevel"/>
    <w:tmpl w:val="691CC1F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8ED0FA2"/>
    <w:multiLevelType w:val="multilevel"/>
    <w:tmpl w:val="CE146FD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A9533DE"/>
    <w:multiLevelType w:val="multilevel"/>
    <w:tmpl w:val="27BA8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4BB7CE1"/>
    <w:multiLevelType w:val="hybridMultilevel"/>
    <w:tmpl w:val="14DA376C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>
    <w:nsid w:val="173C1125"/>
    <w:multiLevelType w:val="hybridMultilevel"/>
    <w:tmpl w:val="9B741976"/>
    <w:lvl w:ilvl="0" w:tplc="C88A07C6">
      <w:start w:val="1"/>
      <w:numFmt w:val="decimal"/>
      <w:lvlText w:val="%1."/>
      <w:lvlJc w:val="left"/>
      <w:pPr>
        <w:ind w:left="707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7" w:hanging="360"/>
      </w:pPr>
    </w:lvl>
    <w:lvl w:ilvl="2" w:tplc="0405001B" w:tentative="1">
      <w:start w:val="1"/>
      <w:numFmt w:val="lowerRoman"/>
      <w:lvlText w:val="%3."/>
      <w:lvlJc w:val="right"/>
      <w:pPr>
        <w:ind w:left="1817" w:hanging="180"/>
      </w:pPr>
    </w:lvl>
    <w:lvl w:ilvl="3" w:tplc="0405000F" w:tentative="1">
      <w:start w:val="1"/>
      <w:numFmt w:val="decimal"/>
      <w:lvlText w:val="%4."/>
      <w:lvlJc w:val="left"/>
      <w:pPr>
        <w:ind w:left="2537" w:hanging="360"/>
      </w:pPr>
    </w:lvl>
    <w:lvl w:ilvl="4" w:tplc="04050019" w:tentative="1">
      <w:start w:val="1"/>
      <w:numFmt w:val="lowerLetter"/>
      <w:lvlText w:val="%5."/>
      <w:lvlJc w:val="left"/>
      <w:pPr>
        <w:ind w:left="3257" w:hanging="360"/>
      </w:pPr>
    </w:lvl>
    <w:lvl w:ilvl="5" w:tplc="0405001B" w:tentative="1">
      <w:start w:val="1"/>
      <w:numFmt w:val="lowerRoman"/>
      <w:lvlText w:val="%6."/>
      <w:lvlJc w:val="right"/>
      <w:pPr>
        <w:ind w:left="3977" w:hanging="180"/>
      </w:pPr>
    </w:lvl>
    <w:lvl w:ilvl="6" w:tplc="0405000F" w:tentative="1">
      <w:start w:val="1"/>
      <w:numFmt w:val="decimal"/>
      <w:lvlText w:val="%7."/>
      <w:lvlJc w:val="left"/>
      <w:pPr>
        <w:ind w:left="4697" w:hanging="360"/>
      </w:pPr>
    </w:lvl>
    <w:lvl w:ilvl="7" w:tplc="04050019" w:tentative="1">
      <w:start w:val="1"/>
      <w:numFmt w:val="lowerLetter"/>
      <w:lvlText w:val="%8."/>
      <w:lvlJc w:val="left"/>
      <w:pPr>
        <w:ind w:left="5417" w:hanging="360"/>
      </w:pPr>
    </w:lvl>
    <w:lvl w:ilvl="8" w:tplc="040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>
    <w:nsid w:val="23996C65"/>
    <w:multiLevelType w:val="multilevel"/>
    <w:tmpl w:val="726AA5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3BC2123"/>
    <w:multiLevelType w:val="hybridMultilevel"/>
    <w:tmpl w:val="02AA75A0"/>
    <w:lvl w:ilvl="0" w:tplc="040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26F417E1"/>
    <w:multiLevelType w:val="multilevel"/>
    <w:tmpl w:val="A75E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F7C8B"/>
    <w:multiLevelType w:val="multilevel"/>
    <w:tmpl w:val="8E5A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42D05"/>
    <w:multiLevelType w:val="hybridMultilevel"/>
    <w:tmpl w:val="5B3A22AE"/>
    <w:lvl w:ilvl="0" w:tplc="08806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F2F32"/>
    <w:multiLevelType w:val="multilevel"/>
    <w:tmpl w:val="EE024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DD08D0"/>
    <w:multiLevelType w:val="multilevel"/>
    <w:tmpl w:val="8F3C96D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514747F"/>
    <w:multiLevelType w:val="multilevel"/>
    <w:tmpl w:val="10E80C4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69036A4B"/>
    <w:multiLevelType w:val="multilevel"/>
    <w:tmpl w:val="1568B83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E091F99"/>
    <w:multiLevelType w:val="multilevel"/>
    <w:tmpl w:val="B9A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03767"/>
    <w:multiLevelType w:val="multilevel"/>
    <w:tmpl w:val="3184E5D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84B3106"/>
    <w:multiLevelType w:val="multilevel"/>
    <w:tmpl w:val="C5D6474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91C7516"/>
    <w:multiLevelType w:val="hybridMultilevel"/>
    <w:tmpl w:val="8CFC06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15"/>
  </w:num>
  <w:num w:numId="6">
    <w:abstractNumId w:val="1"/>
  </w:num>
  <w:num w:numId="7">
    <w:abstractNumId w:val="19"/>
  </w:num>
  <w:num w:numId="8">
    <w:abstractNumId w:val="2"/>
  </w:num>
  <w:num w:numId="9">
    <w:abstractNumId w:val="16"/>
  </w:num>
  <w:num w:numId="10">
    <w:abstractNumId w:val="18"/>
  </w:num>
  <w:num w:numId="11">
    <w:abstractNumId w:val="9"/>
  </w:num>
  <w:num w:numId="12">
    <w:abstractNumId w:val="13"/>
  </w:num>
  <w:num w:numId="13">
    <w:abstractNumId w:val="17"/>
  </w:num>
  <w:num w:numId="14">
    <w:abstractNumId w:val="3"/>
  </w:num>
  <w:num w:numId="15">
    <w:abstractNumId w:val="10"/>
  </w:num>
  <w:num w:numId="16">
    <w:abstractNumId w:val="20"/>
  </w:num>
  <w:num w:numId="17">
    <w:abstractNumId w:val="4"/>
  </w:num>
  <w:num w:numId="18">
    <w:abstractNumId w:val="11"/>
  </w:num>
  <w:num w:numId="19">
    <w:abstractNumId w:val="6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71"/>
    <w:rsid w:val="00006192"/>
    <w:rsid w:val="00024964"/>
    <w:rsid w:val="00032949"/>
    <w:rsid w:val="000551B4"/>
    <w:rsid w:val="000A7B79"/>
    <w:rsid w:val="000E56F8"/>
    <w:rsid w:val="0014420F"/>
    <w:rsid w:val="001A0ACF"/>
    <w:rsid w:val="001C2CF7"/>
    <w:rsid w:val="001E1492"/>
    <w:rsid w:val="00240A9D"/>
    <w:rsid w:val="00273AD8"/>
    <w:rsid w:val="00291F6E"/>
    <w:rsid w:val="002A6146"/>
    <w:rsid w:val="002D3190"/>
    <w:rsid w:val="0034106F"/>
    <w:rsid w:val="00355852"/>
    <w:rsid w:val="00367CBC"/>
    <w:rsid w:val="003E1E15"/>
    <w:rsid w:val="004524CB"/>
    <w:rsid w:val="004F2C1C"/>
    <w:rsid w:val="00555B19"/>
    <w:rsid w:val="00572F54"/>
    <w:rsid w:val="00575F84"/>
    <w:rsid w:val="005A33B4"/>
    <w:rsid w:val="005A6D24"/>
    <w:rsid w:val="005D2569"/>
    <w:rsid w:val="005D5C51"/>
    <w:rsid w:val="006103DE"/>
    <w:rsid w:val="00612D71"/>
    <w:rsid w:val="0063679E"/>
    <w:rsid w:val="00667926"/>
    <w:rsid w:val="006A38F9"/>
    <w:rsid w:val="006C6AEC"/>
    <w:rsid w:val="006D7C78"/>
    <w:rsid w:val="006E6625"/>
    <w:rsid w:val="00706859"/>
    <w:rsid w:val="007616CE"/>
    <w:rsid w:val="007752C8"/>
    <w:rsid w:val="007D5F8D"/>
    <w:rsid w:val="007E2DC2"/>
    <w:rsid w:val="008030CA"/>
    <w:rsid w:val="00841259"/>
    <w:rsid w:val="00882446"/>
    <w:rsid w:val="00884EC7"/>
    <w:rsid w:val="008A675B"/>
    <w:rsid w:val="009549D3"/>
    <w:rsid w:val="0096396D"/>
    <w:rsid w:val="009706AF"/>
    <w:rsid w:val="009A490A"/>
    <w:rsid w:val="009B5576"/>
    <w:rsid w:val="00A37A9B"/>
    <w:rsid w:val="00A40D82"/>
    <w:rsid w:val="00A55310"/>
    <w:rsid w:val="00A72C71"/>
    <w:rsid w:val="00AC1540"/>
    <w:rsid w:val="00AD31A6"/>
    <w:rsid w:val="00B24869"/>
    <w:rsid w:val="00BA2105"/>
    <w:rsid w:val="00BD74D3"/>
    <w:rsid w:val="00BF7EC1"/>
    <w:rsid w:val="00C21AB8"/>
    <w:rsid w:val="00C84F59"/>
    <w:rsid w:val="00D415FD"/>
    <w:rsid w:val="00D8179D"/>
    <w:rsid w:val="00D841E8"/>
    <w:rsid w:val="00DF1B97"/>
    <w:rsid w:val="00E3704C"/>
    <w:rsid w:val="00E719B4"/>
    <w:rsid w:val="00E779E7"/>
    <w:rsid w:val="00EF0B69"/>
    <w:rsid w:val="00F048F0"/>
    <w:rsid w:val="00F07400"/>
    <w:rsid w:val="00F212CF"/>
    <w:rsid w:val="00F4751D"/>
    <w:rsid w:val="00F53F14"/>
    <w:rsid w:val="00F561EA"/>
    <w:rsid w:val="00F92324"/>
    <w:rsid w:val="00FA06F5"/>
    <w:rsid w:val="00FB3D33"/>
    <w:rsid w:val="00F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2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2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link w:val="Nadpis6Char"/>
    <w:uiPriority w:val="9"/>
    <w:qFormat/>
    <w:rsid w:val="00240A9D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D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2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12D7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B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576"/>
  </w:style>
  <w:style w:type="paragraph" w:styleId="Zpat">
    <w:name w:val="footer"/>
    <w:basedOn w:val="Normln"/>
    <w:link w:val="ZpatChar"/>
    <w:uiPriority w:val="99"/>
    <w:unhideWhenUsed/>
    <w:rsid w:val="009B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576"/>
  </w:style>
  <w:style w:type="paragraph" w:styleId="Normlnweb">
    <w:name w:val="Normal (Web)"/>
    <w:basedOn w:val="Normln"/>
    <w:uiPriority w:val="99"/>
    <w:semiHidden/>
    <w:unhideWhenUsed/>
    <w:rsid w:val="00FA06F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40A9D"/>
    <w:rPr>
      <w:rFonts w:ascii="Times New Roman" w:eastAsia="Times New Roman" w:hAnsi="Times New Roman" w:cs="Times New Roman"/>
      <w:b/>
      <w:bCs/>
      <w:color w:val="000000"/>
      <w:sz w:val="15"/>
      <w:szCs w:val="15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F2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2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mport6">
    <w:name w:val="Import 6"/>
    <w:basedOn w:val="Normln"/>
    <w:rsid w:val="004F2C1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0">
    <w:name w:val="Import 0"/>
    <w:basedOn w:val="Normln"/>
    <w:rsid w:val="004F2C1C"/>
    <w:pPr>
      <w:suppressAutoHyphens/>
      <w:spacing w:after="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16">
    <w:name w:val="Import 16"/>
    <w:basedOn w:val="Import0"/>
    <w:rsid w:val="004F2C1C"/>
    <w:pPr>
      <w:tabs>
        <w:tab w:val="left" w:pos="5904"/>
      </w:tabs>
      <w:spacing w:line="230" w:lineRule="auto"/>
    </w:pPr>
  </w:style>
  <w:style w:type="character" w:styleId="Siln">
    <w:name w:val="Strong"/>
    <w:qFormat/>
    <w:rsid w:val="004F2C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2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2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link w:val="Nadpis6Char"/>
    <w:uiPriority w:val="9"/>
    <w:qFormat/>
    <w:rsid w:val="00240A9D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D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2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12D7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B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576"/>
  </w:style>
  <w:style w:type="paragraph" w:styleId="Zpat">
    <w:name w:val="footer"/>
    <w:basedOn w:val="Normln"/>
    <w:link w:val="ZpatChar"/>
    <w:uiPriority w:val="99"/>
    <w:unhideWhenUsed/>
    <w:rsid w:val="009B5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576"/>
  </w:style>
  <w:style w:type="paragraph" w:styleId="Normlnweb">
    <w:name w:val="Normal (Web)"/>
    <w:basedOn w:val="Normln"/>
    <w:uiPriority w:val="99"/>
    <w:semiHidden/>
    <w:unhideWhenUsed/>
    <w:rsid w:val="00FA06F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40A9D"/>
    <w:rPr>
      <w:rFonts w:ascii="Times New Roman" w:eastAsia="Times New Roman" w:hAnsi="Times New Roman" w:cs="Times New Roman"/>
      <w:b/>
      <w:bCs/>
      <w:color w:val="000000"/>
      <w:sz w:val="15"/>
      <w:szCs w:val="15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F2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2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mport6">
    <w:name w:val="Import 6"/>
    <w:basedOn w:val="Normln"/>
    <w:rsid w:val="004F2C1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  <w:ind w:left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0">
    <w:name w:val="Import 0"/>
    <w:basedOn w:val="Normln"/>
    <w:rsid w:val="004F2C1C"/>
    <w:pPr>
      <w:suppressAutoHyphens/>
      <w:spacing w:after="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16">
    <w:name w:val="Import 16"/>
    <w:basedOn w:val="Import0"/>
    <w:rsid w:val="004F2C1C"/>
    <w:pPr>
      <w:tabs>
        <w:tab w:val="left" w:pos="5904"/>
      </w:tabs>
      <w:spacing w:line="230" w:lineRule="auto"/>
    </w:pPr>
  </w:style>
  <w:style w:type="character" w:styleId="Siln">
    <w:name w:val="Strong"/>
    <w:qFormat/>
    <w:rsid w:val="004F2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2019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Vacková</dc:creator>
  <cp:lastModifiedBy>Martina Vacková</cp:lastModifiedBy>
  <cp:revision>5</cp:revision>
  <cp:lastPrinted>2013-10-21T12:31:00Z</cp:lastPrinted>
  <dcterms:created xsi:type="dcterms:W3CDTF">2014-11-10T07:24:00Z</dcterms:created>
  <dcterms:modified xsi:type="dcterms:W3CDTF">2014-11-10T08:45:00Z</dcterms:modified>
</cp:coreProperties>
</file>