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A3EF" w14:textId="5054C59B" w:rsidR="008B5778" w:rsidRPr="0068340C" w:rsidRDefault="00A42852" w:rsidP="00A42852">
      <w:pPr>
        <w:pStyle w:val="Nzev"/>
        <w:rPr>
          <w:rStyle w:val="Siln"/>
        </w:rPr>
      </w:pPr>
      <w:r>
        <w:rPr>
          <w:rFonts w:eastAsia="Times New Roman"/>
        </w:rPr>
        <w:t>AMBULANCE ZUBNÍCH LÉKAŘŮ</w:t>
      </w:r>
      <w:r w:rsidR="000E63D6">
        <w:rPr>
          <w:rFonts w:eastAsia="Times New Roman"/>
        </w:rPr>
        <w:br/>
      </w:r>
      <w:r w:rsidR="0068340C" w:rsidRPr="0068340C">
        <w:rPr>
          <w:rStyle w:val="Siln"/>
          <w:sz w:val="28"/>
          <w:szCs w:val="28"/>
        </w:rPr>
        <w:t>VELKÉ HAMRY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755"/>
        <w:gridCol w:w="2154"/>
        <w:gridCol w:w="46"/>
        <w:gridCol w:w="1453"/>
        <w:gridCol w:w="3361"/>
      </w:tblGrid>
      <w:tr w:rsidR="008B5778" w14:paraId="0ED39D54" w14:textId="77777777" w:rsidTr="008B577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2D5FEAA" w14:textId="77777777" w:rsidR="008B5778" w:rsidRPr="008B5778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9" w:history="1">
              <w:r w:rsidR="008B5778" w:rsidRPr="008B5778">
                <w:rPr>
                  <w:rStyle w:val="Hypertextovodkaz"/>
                  <w:rFonts w:ascii="playfair_display" w:hAnsi="playfair_display"/>
                  <w:color w:val="FF0000"/>
                </w:rPr>
                <w:t>Vasylenko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6977688" w14:textId="77777777" w:rsidR="008B5778" w:rsidRPr="008B5778" w:rsidRDefault="008B577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8B5778">
              <w:rPr>
                <w:rFonts w:ascii="playfair_display" w:hAnsi="playfair_display"/>
                <w:color w:val="FF0000"/>
              </w:rPr>
              <w:t>Nazar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BAB10C7" w14:textId="77777777" w:rsidR="008B5778" w:rsidRPr="008B5778" w:rsidRDefault="008B577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8B5778">
              <w:rPr>
                <w:rFonts w:ascii="playfair_display" w:hAnsi="playfair_display"/>
                <w:color w:val="FF0000"/>
              </w:rPr>
              <w:t>Lékař stomatolog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CAF862D" w14:textId="58BE9F2B" w:rsidR="008B5778" w:rsidRPr="008B5778" w:rsidRDefault="008B5778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4BB24C6" w14:textId="77777777" w:rsidR="008B5778" w:rsidRPr="008B5778" w:rsidRDefault="008B577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8B5778">
              <w:rPr>
                <w:rFonts w:ascii="playfair_display" w:hAnsi="playfair_display"/>
                <w:color w:val="FF0000"/>
              </w:rPr>
              <w:t>775488860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A7E6AC9" w14:textId="0507F80E" w:rsidR="008B5778" w:rsidRPr="008B5778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0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vasilenkonazar@seznam.cz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0D06EFE7" w14:textId="77777777" w:rsidR="009522B1" w:rsidRDefault="000E63D6" w:rsidP="009522B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Dl</w:t>
      </w:r>
      <w:r w:rsidR="009522B1">
        <w:rPr>
          <w:rFonts w:eastAsia="Times New Roman"/>
        </w:rPr>
        <w:t xml:space="preserve">e </w:t>
      </w:r>
      <w:r>
        <w:rPr>
          <w:rFonts w:eastAsia="Times New Roman"/>
        </w:rPr>
        <w:t>telefonické domluvy</w:t>
      </w:r>
      <w:r w:rsidR="009522B1">
        <w:rPr>
          <w:rFonts w:eastAsia="Times New Roman"/>
        </w:rPr>
        <w:t>.</w:t>
      </w:r>
    </w:p>
    <w:p w14:paraId="4E284F2E" w14:textId="429481EC" w:rsidR="009D71A5" w:rsidRPr="009522B1" w:rsidRDefault="009522B1" w:rsidP="009522B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Adresa ordinace: </w:t>
      </w:r>
      <w:r w:rsidRPr="009522B1">
        <w:rPr>
          <w:rFonts w:eastAsia="Times New Roman"/>
          <w:b/>
          <w:bCs/>
        </w:rPr>
        <w:t>Velké Hamry 490</w:t>
      </w:r>
      <w:r w:rsidR="000E63D6">
        <w:rPr>
          <w:rFonts w:eastAsia="Times New Roman"/>
        </w:rPr>
        <w:t xml:space="preserve">, tel. ordinace </w:t>
      </w:r>
      <w:r w:rsidR="000E63D6" w:rsidRPr="009522B1">
        <w:rPr>
          <w:rFonts w:eastAsia="Times New Roman"/>
          <w:b/>
          <w:bCs/>
        </w:rPr>
        <w:t>778008875</w:t>
      </w:r>
    </w:p>
    <w:p w14:paraId="407C2CFE" w14:textId="77777777" w:rsidR="00E7058C" w:rsidRDefault="00E7058C" w:rsidP="00A07530">
      <w:pPr>
        <w:pStyle w:val="Nzev"/>
        <w:rPr>
          <w:rStyle w:val="Siln"/>
          <w:sz w:val="28"/>
          <w:szCs w:val="28"/>
        </w:rPr>
      </w:pPr>
    </w:p>
    <w:p w14:paraId="56B3F4F3" w14:textId="7077D6E6" w:rsidR="00A07530" w:rsidRPr="0068340C" w:rsidRDefault="00A07530" w:rsidP="00A07530">
      <w:pPr>
        <w:pStyle w:val="Nzev"/>
        <w:rPr>
          <w:rStyle w:val="Siln"/>
        </w:rPr>
      </w:pPr>
      <w:r>
        <w:rPr>
          <w:rStyle w:val="Siln"/>
          <w:sz w:val="28"/>
          <w:szCs w:val="28"/>
        </w:rPr>
        <w:t>SEMILY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987"/>
        <w:gridCol w:w="873"/>
        <w:gridCol w:w="49"/>
        <w:gridCol w:w="1545"/>
        <w:gridCol w:w="4067"/>
      </w:tblGrid>
      <w:tr w:rsidR="00A07530" w14:paraId="247D1C72" w14:textId="77777777" w:rsidTr="003D7AD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50C8EC9D" w14:textId="77777777" w:rsidR="00A07530" w:rsidRPr="0026725D" w:rsidRDefault="00C14054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1" w:history="1">
              <w:r w:rsidR="00A07530" w:rsidRPr="0026725D">
                <w:rPr>
                  <w:rStyle w:val="Hypertextovodkaz"/>
                  <w:rFonts w:ascii="playfair_display" w:hAnsi="playfair_display"/>
                  <w:color w:val="FF0000"/>
                </w:rPr>
                <w:t>Buriánková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472A10D0" w14:textId="77777777" w:rsidR="00A07530" w:rsidRPr="0026725D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6725D">
              <w:rPr>
                <w:rFonts w:ascii="playfair_display" w:hAnsi="playfair_display"/>
                <w:color w:val="FF0000"/>
              </w:rPr>
              <w:t>Anežka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3D3C3DF" w14:textId="77777777" w:rsidR="00A07530" w:rsidRPr="0026725D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6725D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5E0E005A" w14:textId="77777777" w:rsidR="00A07530" w:rsidRPr="0026725D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5A305B54" w14:textId="77777777" w:rsidR="00A07530" w:rsidRPr="0026725D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6725D">
              <w:rPr>
                <w:rFonts w:ascii="playfair_display" w:hAnsi="playfair_display"/>
                <w:color w:val="FF0000"/>
              </w:rPr>
              <w:t>720135094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C2C8F2B" w14:textId="77777777" w:rsidR="00A07530" w:rsidRPr="0026725D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6725D">
              <w:rPr>
                <w:rFonts w:ascii="playfair_display" w:hAnsi="playfair_display"/>
                <w:color w:val="FF0000"/>
              </w:rPr>
              <w:t>anezka.buriankova@gmail.com</w:t>
            </w:r>
          </w:p>
        </w:tc>
      </w:tr>
    </w:tbl>
    <w:p w14:paraId="6EB90140" w14:textId="77777777" w:rsidR="00A07530" w:rsidRDefault="00A07530" w:rsidP="00A07530">
      <w:pPr>
        <w:spacing w:after="0"/>
        <w:jc w:val="both"/>
      </w:pPr>
      <w:r>
        <w:t xml:space="preserve">Ráda bych se zapojila do pomoci Ukrajině, ráda ošetřením akutní dětské pacienty. U nás bolesti fungují následovně. PO+St 6.30-7.00 Út 10.00-10.30 pacienti zavolají a my se s nimi dohodneme na konkrétním čase ošetření v rámci toho dne, kdy volají. Te. číslo +420 608 968 529. </w:t>
      </w:r>
    </w:p>
    <w:p w14:paraId="4A71EB29" w14:textId="77777777" w:rsidR="00A07530" w:rsidRDefault="00A07530" w:rsidP="00A07530">
      <w:pPr>
        <w:spacing w:after="0"/>
        <w:jc w:val="both"/>
      </w:pPr>
      <w:r>
        <w:t xml:space="preserve">Adresa ordinace: </w:t>
      </w:r>
      <w:r w:rsidRPr="00042538">
        <w:rPr>
          <w:b/>
          <w:bCs/>
        </w:rPr>
        <w:t>Vysocká 138, Semily</w:t>
      </w:r>
    </w:p>
    <w:p w14:paraId="06A9B8C8" w14:textId="77777777" w:rsidR="0068340C" w:rsidRDefault="0068340C" w:rsidP="0068340C">
      <w:pPr>
        <w:pStyle w:val="Nzev"/>
        <w:rPr>
          <w:rStyle w:val="Siln"/>
          <w:sz w:val="28"/>
          <w:szCs w:val="28"/>
        </w:rPr>
      </w:pPr>
    </w:p>
    <w:p w14:paraId="71BF1F75" w14:textId="5CF40B6D" w:rsidR="0068340C" w:rsidRPr="0068340C" w:rsidRDefault="0068340C" w:rsidP="0068340C">
      <w:pPr>
        <w:pStyle w:val="Nzev"/>
        <w:rPr>
          <w:rStyle w:val="Siln"/>
        </w:rPr>
      </w:pPr>
      <w:r>
        <w:rPr>
          <w:rStyle w:val="Siln"/>
          <w:sz w:val="28"/>
          <w:szCs w:val="28"/>
        </w:rPr>
        <w:t>TANVALD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030"/>
        <w:gridCol w:w="884"/>
        <w:gridCol w:w="50"/>
        <w:gridCol w:w="1564"/>
        <w:gridCol w:w="4170"/>
      </w:tblGrid>
      <w:tr w:rsidR="000C2484" w14:paraId="18970B6C" w14:textId="77777777" w:rsidTr="000C248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33FB2C7" w14:textId="77777777" w:rsidR="000C2484" w:rsidRPr="000C2484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2" w:history="1">
              <w:r w:rsidR="000C2484" w:rsidRPr="000C2484">
                <w:rPr>
                  <w:rStyle w:val="Hypertextovodkaz"/>
                  <w:rFonts w:ascii="playfair_display" w:hAnsi="playfair_display"/>
                  <w:color w:val="FF0000"/>
                </w:rPr>
                <w:t>Šebestová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DBA3FE2" w14:textId="77777777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Daniela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D316E6F" w14:textId="77777777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C666E0B" w14:textId="548391A9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70986E0A" w14:textId="77777777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733353255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2C271DE" w14:textId="1907CEEA" w:rsidR="000C2484" w:rsidRPr="000C2484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3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daniela.havlickova@centrum.cz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4110C3D6" w14:textId="013BA5BB" w:rsidR="000E63D6" w:rsidRDefault="00A42852" w:rsidP="00A42852">
      <w:pPr>
        <w:spacing w:after="0"/>
        <w:rPr>
          <w:rFonts w:eastAsia="Times New Roman"/>
        </w:rPr>
      </w:pPr>
      <w:r>
        <w:rPr>
          <w:rFonts w:eastAsia="Times New Roman"/>
        </w:rPr>
        <w:t>P</w:t>
      </w:r>
      <w:r w:rsidR="000E63D6">
        <w:rPr>
          <w:rFonts w:eastAsia="Times New Roman"/>
        </w:rPr>
        <w:t>oskytujeme akutní ošetření všem lidem, tedy i uprchlíkům (i bez pojištění) každý pátek v 7.30</w:t>
      </w:r>
      <w:r>
        <w:rPr>
          <w:rFonts w:eastAsia="Times New Roman"/>
        </w:rPr>
        <w:t xml:space="preserve"> h</w:t>
      </w:r>
      <w:r w:rsidR="000E63D6">
        <w:rPr>
          <w:rFonts w:eastAsia="Times New Roman"/>
        </w:rPr>
        <w:t xml:space="preserve">. </w:t>
      </w:r>
    </w:p>
    <w:p w14:paraId="20AA479C" w14:textId="303A1E24" w:rsidR="000E63D6" w:rsidRDefault="000E63D6" w:rsidP="00A42852">
      <w:pPr>
        <w:spacing w:after="0"/>
        <w:rPr>
          <w:rStyle w:val="Hypertextovodkaz"/>
          <w:rFonts w:eastAsia="Times New Roman"/>
        </w:rPr>
      </w:pPr>
      <w:r>
        <w:rPr>
          <w:rFonts w:eastAsia="Times New Roman"/>
        </w:rPr>
        <w:t>Daniela Šebestová, Tanvaldent sro</w:t>
      </w:r>
      <w:r w:rsidR="00DD2111">
        <w:rPr>
          <w:rFonts w:eastAsia="Times New Roman"/>
        </w:rPr>
        <w:t>,</w:t>
      </w:r>
      <w:hyperlink r:id="rId14" w:history="1">
        <w:r w:rsidR="00DD2111" w:rsidRPr="00BA7BE3">
          <w:rPr>
            <w:rStyle w:val="Hypertextovodkaz"/>
            <w:rFonts w:eastAsia="Times New Roman"/>
          </w:rPr>
          <w:t>www.tanvaldent.cz</w:t>
        </w:r>
      </w:hyperlink>
    </w:p>
    <w:p w14:paraId="1726F647" w14:textId="5269BE02" w:rsidR="00A42852" w:rsidRPr="009522B1" w:rsidRDefault="00A42852" w:rsidP="00A42852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Adresa ordinace: </w:t>
      </w:r>
      <w:r>
        <w:rPr>
          <w:rFonts w:eastAsia="Times New Roman"/>
          <w:b/>
          <w:bCs/>
        </w:rPr>
        <w:t>Poštovní 284, Tanvald</w:t>
      </w:r>
    </w:p>
    <w:p w14:paraId="23F0FAEF" w14:textId="77777777" w:rsidR="0068340C" w:rsidRDefault="0068340C" w:rsidP="0068340C">
      <w:pPr>
        <w:pStyle w:val="Nzev"/>
        <w:rPr>
          <w:rStyle w:val="Siln"/>
          <w:sz w:val="28"/>
          <w:szCs w:val="28"/>
        </w:rPr>
      </w:pPr>
    </w:p>
    <w:p w14:paraId="3DB9D22E" w14:textId="51E0D267" w:rsidR="0068340C" w:rsidRPr="0068340C" w:rsidRDefault="0068340C" w:rsidP="0068340C">
      <w:pPr>
        <w:pStyle w:val="Nzev"/>
        <w:rPr>
          <w:rStyle w:val="Siln"/>
        </w:rPr>
      </w:pPr>
      <w:r>
        <w:rPr>
          <w:rStyle w:val="Siln"/>
          <w:sz w:val="28"/>
          <w:szCs w:val="28"/>
        </w:rPr>
        <w:t>JILEMNICE, MALÁ SKÁLA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080"/>
        <w:gridCol w:w="889"/>
        <w:gridCol w:w="50"/>
        <w:gridCol w:w="1573"/>
        <w:gridCol w:w="3727"/>
      </w:tblGrid>
      <w:tr w:rsidR="009522B1" w:rsidRPr="000C2484" w14:paraId="51D35E32" w14:textId="77777777" w:rsidTr="000C248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5DD85199" w14:textId="77777777" w:rsidR="000C2484" w:rsidRPr="000C2484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5" w:history="1">
              <w:r w:rsidR="000C2484" w:rsidRPr="000C2484">
                <w:rPr>
                  <w:rStyle w:val="Hypertextovodkaz"/>
                  <w:rFonts w:ascii="playfair_display" w:hAnsi="playfair_display"/>
                  <w:color w:val="FF0000"/>
                </w:rPr>
                <w:t>Heřmánek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4EBF3B77" w14:textId="77777777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Jan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95918C1" w14:textId="77777777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A175366" w14:textId="628E4D09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BE714C5" w14:textId="77777777" w:rsidR="000C2484" w:rsidRPr="000C2484" w:rsidRDefault="000C2484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731226604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B14A38F" w14:textId="3B2B5D34" w:rsidR="000C2484" w:rsidRPr="000C2484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6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jan.hermanek@email.cz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  <w:tr w:rsidR="009522B1" w:rsidRPr="000C2484" w14:paraId="5585317C" w14:textId="77777777" w:rsidTr="003D7AD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07C73B3" w14:textId="3CDA3395" w:rsidR="009522B1" w:rsidRPr="000C2484" w:rsidRDefault="00C14054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7" w:history="1">
              <w:r w:rsidR="009522B1" w:rsidRPr="000C2484">
                <w:rPr>
                  <w:rStyle w:val="Hypertextovodkaz"/>
                  <w:rFonts w:ascii="playfair_display" w:hAnsi="playfair_display"/>
                  <w:color w:val="FF0000"/>
                </w:rPr>
                <w:t>Heřmá</w:t>
              </w:r>
              <w:r w:rsidR="009522B1">
                <w:rPr>
                  <w:rStyle w:val="Hypertextovodkaz"/>
                  <w:rFonts w:ascii="playfair_display" w:hAnsi="playfair_display"/>
                  <w:color w:val="FF0000"/>
                </w:rPr>
                <w:t>nková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416F597E" w14:textId="42210004" w:rsidR="009522B1" w:rsidRPr="000C2484" w:rsidRDefault="009522B1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>
              <w:rPr>
                <w:rFonts w:ascii="playfair_display" w:hAnsi="playfair_display"/>
                <w:color w:val="FF0000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7C90AD8" w14:textId="77777777" w:rsidR="009522B1" w:rsidRPr="000C2484" w:rsidRDefault="009522B1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6B1DE22" w14:textId="77777777" w:rsidR="009522B1" w:rsidRPr="000C2484" w:rsidRDefault="009522B1" w:rsidP="003D7ADF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0A373C7" w14:textId="3EA5CDB0" w:rsidR="009522B1" w:rsidRPr="000C2484" w:rsidRDefault="009522B1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>
              <w:rPr>
                <w:rFonts w:ascii="playfair_display" w:hAnsi="playfair_display"/>
                <w:color w:val="FF0000"/>
              </w:rPr>
              <w:t>608292394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99D6053" w14:textId="775B8163" w:rsidR="009522B1" w:rsidRPr="000C2484" w:rsidRDefault="00C14054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18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zubarmalaskala@gmail.com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240A8EED" w14:textId="4E933347" w:rsidR="00BF192D" w:rsidRDefault="00DD2111" w:rsidP="00B532D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Na našem pracovišti jsem schopný zajistit akutní ošetření ortodontických pacientů v plném rozsahu a</w:t>
      </w:r>
      <w:r w:rsidR="00B532DC">
        <w:rPr>
          <w:rFonts w:eastAsia="Times New Roman"/>
        </w:rPr>
        <w:t> </w:t>
      </w:r>
      <w:r>
        <w:rPr>
          <w:rFonts w:eastAsia="Times New Roman"/>
        </w:rPr>
        <w:t>při akutních zubních obtížích pouze v rozsahu otevření zubu, případně extrakce. Nedisponuji vybavením pro všeobecnou stomatologii. Pacienti mohou přicházet bez ve všední dny od pondělí do čtvrtka od 7:00 do 14:00 d</w:t>
      </w:r>
      <w:r w:rsidR="00B532DC">
        <w:rPr>
          <w:rFonts w:eastAsia="Times New Roman"/>
        </w:rPr>
        <w:t>al</w:t>
      </w:r>
      <w:r>
        <w:rPr>
          <w:rFonts w:eastAsia="Times New Roman"/>
        </w:rPr>
        <w:t>ší ošetření po telefonické domluvě, nebo pokud to bude možné kontaktem na tento email.</w:t>
      </w:r>
      <w:r w:rsidR="00B532DC">
        <w:rPr>
          <w:rFonts w:eastAsia="Times New Roman"/>
        </w:rPr>
        <w:t xml:space="preserve"> </w:t>
      </w:r>
      <w:r>
        <w:rPr>
          <w:rFonts w:eastAsia="Times New Roman"/>
        </w:rPr>
        <w:t xml:space="preserve">Všeobecné ošetření bude zajišťovat </w:t>
      </w:r>
      <w:r w:rsidR="00915B1A" w:rsidRPr="00915B1A">
        <w:rPr>
          <w:rFonts w:eastAsia="Times New Roman"/>
          <w:b/>
          <w:bCs/>
        </w:rPr>
        <w:t>MDDr. Martina Heřmánková</w:t>
      </w:r>
      <w:r w:rsidRPr="00915B1A">
        <w:rPr>
          <w:rFonts w:eastAsia="Times New Roman"/>
          <w:b/>
          <w:bCs/>
        </w:rPr>
        <w:t xml:space="preserve"> na adrese Malá Skála 468 22, Vranové 1. díl 387, tel. č. 608 292</w:t>
      </w:r>
      <w:r w:rsidR="00B532DC" w:rsidRPr="00915B1A">
        <w:rPr>
          <w:rFonts w:eastAsia="Times New Roman"/>
          <w:b/>
          <w:bCs/>
        </w:rPr>
        <w:t> </w:t>
      </w:r>
      <w:r w:rsidRPr="00915B1A">
        <w:rPr>
          <w:rFonts w:eastAsia="Times New Roman"/>
          <w:b/>
          <w:bCs/>
        </w:rPr>
        <w:t>394</w:t>
      </w:r>
      <w:r w:rsidR="00B532DC" w:rsidRPr="00915B1A">
        <w:rPr>
          <w:rFonts w:eastAsia="Times New Roman"/>
          <w:b/>
          <w:bCs/>
        </w:rPr>
        <w:t>.</w:t>
      </w:r>
      <w:r w:rsidR="00B532DC">
        <w:rPr>
          <w:rFonts w:eastAsia="Times New Roman"/>
        </w:rPr>
        <w:t xml:space="preserve"> </w:t>
      </w:r>
      <w:r>
        <w:rPr>
          <w:rFonts w:eastAsia="Times New Roman"/>
        </w:rPr>
        <w:t>Nemá prostor pro akutní ošetření každý den, to znamená nutnost předem zavolat a domluvit si termín ošetření</w:t>
      </w:r>
      <w:r w:rsidR="00BF192D">
        <w:rPr>
          <w:rFonts w:eastAsia="Times New Roman"/>
        </w:rPr>
        <w:t>.</w:t>
      </w:r>
    </w:p>
    <w:p w14:paraId="7C9FAD02" w14:textId="63A625E3" w:rsidR="00DD2111" w:rsidRDefault="00BF192D" w:rsidP="00BF192D">
      <w:pPr>
        <w:spacing w:after="240"/>
        <w:rPr>
          <w:rStyle w:val="Hypertextovodkaz"/>
          <w:rFonts w:eastAsia="Times New Roman"/>
        </w:rPr>
      </w:pPr>
      <w:r>
        <w:rPr>
          <w:rFonts w:eastAsia="Times New Roman"/>
        </w:rPr>
        <w:t>S</w:t>
      </w:r>
      <w:r w:rsidR="00DD2111">
        <w:rPr>
          <w:rFonts w:eastAsia="Times New Roman"/>
        </w:rPr>
        <w:t>oukromá stomatologická praxe</w:t>
      </w:r>
      <w:r w:rsidR="006D42A3">
        <w:rPr>
          <w:rFonts w:eastAsia="Times New Roman"/>
        </w:rPr>
        <w:t xml:space="preserve"> </w:t>
      </w:r>
      <w:r w:rsidR="00DD2111" w:rsidRPr="00A07530">
        <w:rPr>
          <w:rFonts w:eastAsia="Times New Roman"/>
          <w:b/>
          <w:bCs/>
        </w:rPr>
        <w:t>ortodoncie a čelistní ortopedie</w:t>
      </w:r>
      <w:r w:rsidR="00DD2111">
        <w:rPr>
          <w:rFonts w:eastAsia="Times New Roman"/>
        </w:rPr>
        <w:br/>
        <w:t>MDDr. Jan Heřmánek</w:t>
      </w:r>
      <w:r w:rsidR="00DD2111">
        <w:rPr>
          <w:rFonts w:eastAsia="Times New Roman"/>
        </w:rPr>
        <w:br/>
        <w:t>Geologa Pošepného 1223</w:t>
      </w:r>
      <w:r w:rsidR="0068340C">
        <w:rPr>
          <w:rFonts w:eastAsia="Times New Roman"/>
        </w:rPr>
        <w:t xml:space="preserve">, </w:t>
      </w:r>
      <w:r w:rsidR="00DD2111">
        <w:rPr>
          <w:rFonts w:eastAsia="Times New Roman"/>
        </w:rPr>
        <w:t>Jilemnice 51401</w:t>
      </w:r>
      <w:r w:rsidR="00DD2111">
        <w:rPr>
          <w:rFonts w:eastAsia="Times New Roman"/>
        </w:rPr>
        <w:br/>
        <w:t>ičo: 05603081</w:t>
      </w:r>
      <w:r w:rsidR="00DD2111">
        <w:rPr>
          <w:rFonts w:eastAsia="Times New Roman"/>
        </w:rPr>
        <w:br/>
        <w:t>tel. 775 042</w:t>
      </w:r>
      <w:r w:rsidR="0068340C">
        <w:rPr>
          <w:rFonts w:eastAsia="Times New Roman"/>
        </w:rPr>
        <w:t> </w:t>
      </w:r>
      <w:r w:rsidR="00DD2111">
        <w:rPr>
          <w:rFonts w:eastAsia="Times New Roman"/>
        </w:rPr>
        <w:t>961</w:t>
      </w:r>
      <w:r w:rsidR="0068340C">
        <w:rPr>
          <w:rFonts w:eastAsia="Times New Roman"/>
        </w:rPr>
        <w:t xml:space="preserve">, </w:t>
      </w:r>
      <w:r w:rsidR="00DD2111">
        <w:rPr>
          <w:rFonts w:eastAsia="Times New Roman"/>
        </w:rPr>
        <w:t xml:space="preserve">email: </w:t>
      </w:r>
      <w:hyperlink r:id="rId19" w:history="1">
        <w:r w:rsidR="00DD2111">
          <w:rPr>
            <w:rStyle w:val="Hypertextovodkaz"/>
            <w:rFonts w:eastAsia="Times New Roman"/>
          </w:rPr>
          <w:t>ortojilemnice@post.cz</w:t>
        </w:r>
      </w:hyperlink>
    </w:p>
    <w:p w14:paraId="329434F6" w14:textId="42908ADF" w:rsidR="00A07530" w:rsidRPr="0068340C" w:rsidRDefault="00A07530" w:rsidP="00A07530">
      <w:pPr>
        <w:pStyle w:val="Nzev"/>
        <w:rPr>
          <w:rStyle w:val="Siln"/>
        </w:rPr>
      </w:pPr>
      <w:r>
        <w:rPr>
          <w:rStyle w:val="Siln"/>
          <w:sz w:val="28"/>
          <w:szCs w:val="28"/>
        </w:rPr>
        <w:t>LIBEREC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867"/>
        <w:gridCol w:w="2076"/>
        <w:gridCol w:w="45"/>
        <w:gridCol w:w="1400"/>
        <w:gridCol w:w="2776"/>
      </w:tblGrid>
      <w:tr w:rsidR="00A07530" w14:paraId="75B3BCC9" w14:textId="77777777" w:rsidTr="003D7AD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7AC0A16C" w14:textId="77777777" w:rsidR="00A07530" w:rsidRPr="000C2484" w:rsidRDefault="00C14054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0" w:history="1">
              <w:r w:rsidR="00A07530" w:rsidRPr="000C2484">
                <w:rPr>
                  <w:rStyle w:val="Hypertextovodkaz"/>
                  <w:rFonts w:ascii="playfair_display" w:hAnsi="playfair_display"/>
                  <w:color w:val="FF0000"/>
                </w:rPr>
                <w:t>Miklashevskaya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4AFDA731" w14:textId="77777777" w:rsidR="00A07530" w:rsidRPr="000C2484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Natalia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003DF7E" w14:textId="77777777" w:rsidR="00A07530" w:rsidRPr="000C2484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Lékař stomatolog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FA18C56" w14:textId="77777777" w:rsidR="00A07530" w:rsidRPr="000C2484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391957C" w14:textId="77777777" w:rsidR="00A07530" w:rsidRPr="000C2484" w:rsidRDefault="00A07530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775062859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320A055" w14:textId="77777777" w:rsidR="00A07530" w:rsidRPr="000C2484" w:rsidRDefault="00C14054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1" w:history="1">
              <w:r w:rsidR="00A07530" w:rsidRPr="00A6253B">
                <w:rPr>
                  <w:rStyle w:val="Hypertextovodkaz"/>
                  <w:rFonts w:ascii="playfair_display" w:hAnsi="playfair_display"/>
                </w:rPr>
                <w:t>miklashnat@gmail.com</w:t>
              </w:r>
            </w:hyperlink>
            <w:r w:rsidR="00A07530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0B5E580B" w14:textId="77777777" w:rsidR="00A07530" w:rsidRDefault="00A07530" w:rsidP="00A07530">
      <w:pPr>
        <w:spacing w:after="0"/>
      </w:pPr>
      <w:r>
        <w:t>Jsem ochotná poskytnout pohotovostní péče uprchlíkům z Ukrajiny.  Pátky od 11:00 do 13:00 h,</w:t>
      </w:r>
    </w:p>
    <w:p w14:paraId="3D645C90" w14:textId="0255AA73" w:rsidR="00A07530" w:rsidRPr="00AA6AAC" w:rsidRDefault="00A07530" w:rsidP="00A07530">
      <w:pPr>
        <w:spacing w:after="0"/>
        <w:rPr>
          <w:b/>
          <w:bCs/>
        </w:rPr>
      </w:pPr>
      <w:r>
        <w:t xml:space="preserve">Adresa ordinace: </w:t>
      </w:r>
      <w:r w:rsidR="00AA6AAC" w:rsidRPr="00AA6AAC">
        <w:rPr>
          <w:b/>
          <w:bCs/>
        </w:rPr>
        <w:t xml:space="preserve">MIK Corporation, s.r.o., </w:t>
      </w:r>
      <w:r w:rsidR="0011574D">
        <w:rPr>
          <w:b/>
          <w:bCs/>
        </w:rPr>
        <w:t xml:space="preserve">Tanvaldská 224, Liberec, </w:t>
      </w:r>
      <w:r w:rsidRPr="00AA6AAC">
        <w:rPr>
          <w:b/>
          <w:bCs/>
        </w:rPr>
        <w:t>Tel. ordinaci 485161924</w:t>
      </w:r>
    </w:p>
    <w:p w14:paraId="60E7AAE6" w14:textId="77777777" w:rsidR="00A07530" w:rsidRDefault="00A07530" w:rsidP="0068340C">
      <w:pPr>
        <w:pStyle w:val="Nzev"/>
        <w:rPr>
          <w:rStyle w:val="Siln"/>
          <w:sz w:val="28"/>
          <w:szCs w:val="28"/>
        </w:rPr>
      </w:pPr>
    </w:p>
    <w:p w14:paraId="75ECA482" w14:textId="5E543E52" w:rsidR="0068340C" w:rsidRPr="0068340C" w:rsidRDefault="0068340C" w:rsidP="0068340C">
      <w:pPr>
        <w:pStyle w:val="Nzev"/>
        <w:rPr>
          <w:rStyle w:val="Siln"/>
        </w:rPr>
      </w:pPr>
      <w:r>
        <w:rPr>
          <w:rStyle w:val="Siln"/>
          <w:sz w:val="28"/>
          <w:szCs w:val="28"/>
        </w:rPr>
        <w:lastRenderedPageBreak/>
        <w:t>LIBEREC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093"/>
        <w:gridCol w:w="1030"/>
        <w:gridCol w:w="58"/>
        <w:gridCol w:w="1823"/>
        <w:gridCol w:w="3905"/>
      </w:tblGrid>
      <w:tr w:rsidR="00EA23A5" w14:paraId="5450EE29" w14:textId="77777777" w:rsidTr="00EA23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7DB6E9D1" w14:textId="77777777" w:rsidR="00EA23A5" w:rsidRPr="000C2484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2" w:history="1">
              <w:r w:rsidR="00EA23A5" w:rsidRPr="000C2484">
                <w:rPr>
                  <w:rStyle w:val="Hypertextovodkaz"/>
                  <w:rFonts w:ascii="playfair_display" w:hAnsi="playfair_display"/>
                  <w:color w:val="FF0000"/>
                </w:rPr>
                <w:t>Břenek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D34EBE3" w14:textId="77777777" w:rsidR="00EA23A5" w:rsidRPr="000C2484" w:rsidRDefault="00EA23A5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24A5223" w14:textId="77777777" w:rsidR="00EA23A5" w:rsidRPr="000C2484" w:rsidRDefault="00EA23A5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83DC722" w14:textId="082E3D59" w:rsidR="00EA23A5" w:rsidRPr="000C2484" w:rsidRDefault="00EA23A5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50D2298" w14:textId="77777777" w:rsidR="00EA23A5" w:rsidRPr="000C2484" w:rsidRDefault="00EA23A5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0C2484">
              <w:rPr>
                <w:rFonts w:ascii="playfair_display" w:hAnsi="playfair_display"/>
                <w:color w:val="FF0000"/>
              </w:rPr>
              <w:t>602288385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3F4E062" w14:textId="20F31D58" w:rsidR="00EA23A5" w:rsidRDefault="00C14054">
            <w:pPr>
              <w:jc w:val="center"/>
              <w:rPr>
                <w:rFonts w:ascii="playfair_display" w:hAnsi="playfair_display"/>
                <w:color w:val="000000"/>
              </w:rPr>
            </w:pPr>
            <w:hyperlink r:id="rId23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mddr.brenek@gmail.com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599C972D" w14:textId="18EFBF62" w:rsidR="008B5778" w:rsidRDefault="00915B1A" w:rsidP="00915B1A">
      <w:pPr>
        <w:spacing w:after="0"/>
      </w:pPr>
      <w:r>
        <w:t xml:space="preserve">Ošetření bude možné v pátek odpoledne a v sobotu dopoledne. Ideálně po domluvě. Mluvím česky, anglicky a velmi málo německy. Rusky ani ukrajinsky vůbec. </w:t>
      </w:r>
    </w:p>
    <w:p w14:paraId="1939E759" w14:textId="04BF99B9" w:rsidR="00915B1A" w:rsidRPr="009522B1" w:rsidRDefault="00915B1A" w:rsidP="00915B1A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Adresa ordinace: </w:t>
      </w:r>
      <w:r>
        <w:rPr>
          <w:rFonts w:eastAsia="Times New Roman"/>
          <w:b/>
          <w:bCs/>
        </w:rPr>
        <w:t>Ještědská 636/1, Liberec</w:t>
      </w:r>
    </w:p>
    <w:p w14:paraId="408DC135" w14:textId="77777777" w:rsidR="00915B1A" w:rsidRDefault="00915B1A" w:rsidP="00915B1A">
      <w:pPr>
        <w:spacing w:after="0"/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991"/>
        <w:gridCol w:w="1095"/>
        <w:gridCol w:w="62"/>
        <w:gridCol w:w="1937"/>
        <w:gridCol w:w="3530"/>
      </w:tblGrid>
      <w:tr w:rsidR="00BD2689" w14:paraId="5BCE0C1C" w14:textId="77777777" w:rsidTr="00BD268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D65A851" w14:textId="77777777" w:rsidR="00BD2689" w:rsidRPr="00BD2689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4" w:history="1">
              <w:r w:rsidR="00BD2689" w:rsidRPr="00BD2689">
                <w:rPr>
                  <w:rStyle w:val="Hypertextovodkaz"/>
                  <w:rFonts w:ascii="playfair_display" w:hAnsi="playfair_display"/>
                  <w:color w:val="FF0000"/>
                </w:rPr>
                <w:t>Šipulová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FF6DF81" w14:textId="77777777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D2689">
              <w:rPr>
                <w:rFonts w:ascii="playfair_display" w:hAnsi="playfair_display"/>
                <w:color w:val="FF0000"/>
              </w:rPr>
              <w:t>Mária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CE9148F" w14:textId="77777777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D2689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4C66A5E" w14:textId="0AB37E0B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AEB8FBC" w14:textId="77777777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D2689">
              <w:rPr>
                <w:rFonts w:ascii="playfair_display" w:hAnsi="playfair_display"/>
                <w:color w:val="FF0000"/>
              </w:rPr>
              <w:t>605373717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9F5F53E" w14:textId="080F23D1" w:rsidR="00BD2689" w:rsidRPr="00BD2689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5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jancikm1@gmail.com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3F7D399D" w14:textId="77777777" w:rsidR="00915B1A" w:rsidRDefault="00915B1A" w:rsidP="00915B1A">
      <w:pPr>
        <w:spacing w:after="0"/>
      </w:pPr>
      <w:r>
        <w:t>M</w:t>
      </w:r>
      <w:r w:rsidR="00BD2689">
        <w:t>ohu nabídnout zubní akutní péči pro uprchlíky z Ukrajiny každý den v 7 hodin ráno.</w:t>
      </w:r>
      <w:r>
        <w:t xml:space="preserve"> </w:t>
      </w:r>
    </w:p>
    <w:p w14:paraId="00B68A3B" w14:textId="52EF8A40" w:rsidR="00BD2689" w:rsidRDefault="00915B1A" w:rsidP="00915B1A">
      <w:pPr>
        <w:spacing w:after="0"/>
      </w:pPr>
      <w:r>
        <w:t xml:space="preserve">Adresa ordinace: </w:t>
      </w:r>
      <w:r w:rsidR="00BD2689" w:rsidRPr="00915B1A">
        <w:rPr>
          <w:b/>
          <w:bCs/>
        </w:rPr>
        <w:t>Zubař Liberec s.r.o., Neklanova 876/10, 46014 Liberec</w:t>
      </w:r>
    </w:p>
    <w:p w14:paraId="79446098" w14:textId="77777777" w:rsidR="00AA6AAC" w:rsidRDefault="00AA6AAC" w:rsidP="0068340C">
      <w:pPr>
        <w:pStyle w:val="Nzev"/>
        <w:rPr>
          <w:rStyle w:val="Siln"/>
          <w:sz w:val="28"/>
          <w:szCs w:val="28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187"/>
        <w:gridCol w:w="1040"/>
        <w:gridCol w:w="59"/>
        <w:gridCol w:w="1848"/>
        <w:gridCol w:w="3381"/>
      </w:tblGrid>
      <w:tr w:rsidR="00BD2689" w14:paraId="30B4C4AD" w14:textId="77777777" w:rsidTr="00BD268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7DC9CC3" w14:textId="77777777" w:rsidR="00BD2689" w:rsidRPr="00BD2689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6" w:history="1">
              <w:r w:rsidR="00BD2689" w:rsidRPr="00BD2689">
                <w:rPr>
                  <w:rStyle w:val="Hypertextovodkaz"/>
                  <w:rFonts w:ascii="playfair_display" w:hAnsi="playfair_display"/>
                  <w:color w:val="FF0000"/>
                </w:rPr>
                <w:t>Křenková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576AE33" w14:textId="77777777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D2689">
              <w:rPr>
                <w:rFonts w:ascii="playfair_display" w:hAnsi="playfair_display"/>
                <w:color w:val="FF0000"/>
              </w:rPr>
              <w:t>Zdeňka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5058756" w14:textId="77777777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D2689">
              <w:rPr>
                <w:rFonts w:ascii="playfair_display" w:hAnsi="playfair_display"/>
                <w:color w:val="FF0000"/>
              </w:rPr>
              <w:t>MUDr.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025B98C" w14:textId="68919D79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24BF864" w14:textId="77777777" w:rsidR="00BD2689" w:rsidRPr="00BD2689" w:rsidRDefault="00BD268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D2689">
              <w:rPr>
                <w:rFonts w:ascii="playfair_display" w:hAnsi="playfair_display"/>
                <w:color w:val="FF0000"/>
              </w:rPr>
              <w:t>603582435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784E793" w14:textId="5B3E18AA" w:rsidR="00BD2689" w:rsidRPr="00BD2689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27" w:history="1">
              <w:r w:rsidR="00915B1A" w:rsidRPr="00A6253B">
                <w:rPr>
                  <w:rStyle w:val="Hypertextovodkaz"/>
                  <w:rFonts w:ascii="playfair_display" w:hAnsi="playfair_display"/>
                </w:rPr>
                <w:t>Z.Krenkova@volny.cz</w:t>
              </w:r>
            </w:hyperlink>
            <w:r w:rsidR="00915B1A">
              <w:rPr>
                <w:rFonts w:ascii="playfair_display" w:hAnsi="playfair_display"/>
                <w:color w:val="FF0000"/>
              </w:rPr>
              <w:t xml:space="preserve"> </w:t>
            </w:r>
          </w:p>
        </w:tc>
      </w:tr>
    </w:tbl>
    <w:p w14:paraId="5BAB00FC" w14:textId="77777777" w:rsidR="00915B1A" w:rsidRDefault="00BD2689" w:rsidP="00915B1A">
      <w:pPr>
        <w:spacing w:after="0"/>
      </w:pPr>
      <w:r>
        <w:t>Ordinace K-Z Dent s.r.o.  může ošetřit ukrajinské občany každou středu  od 12.00-14.00 hod.</w:t>
      </w:r>
    </w:p>
    <w:p w14:paraId="2E254FC0" w14:textId="5984FFC0" w:rsidR="000E63D6" w:rsidRDefault="00BD2689" w:rsidP="00915B1A">
      <w:pPr>
        <w:spacing w:after="0"/>
      </w:pPr>
      <w:r>
        <w:t>Adresa</w:t>
      </w:r>
      <w:r w:rsidR="00915B1A">
        <w:t xml:space="preserve"> ordinace</w:t>
      </w:r>
      <w:r w:rsidRPr="00915B1A">
        <w:rPr>
          <w:b/>
          <w:bCs/>
        </w:rPr>
        <w:t>: Staškova 8,</w:t>
      </w:r>
      <w:r w:rsidR="00915B1A">
        <w:rPr>
          <w:b/>
          <w:bCs/>
        </w:rPr>
        <w:t xml:space="preserve"> </w:t>
      </w:r>
      <w:r w:rsidRPr="00915B1A">
        <w:rPr>
          <w:b/>
          <w:bCs/>
        </w:rPr>
        <w:t>Liberec14</w:t>
      </w:r>
    </w:p>
    <w:p w14:paraId="0574E23F" w14:textId="77777777" w:rsidR="00AA6AAC" w:rsidRDefault="00AA6AAC" w:rsidP="00AA6AAC">
      <w:pPr>
        <w:pStyle w:val="Nzev"/>
        <w:rPr>
          <w:rStyle w:val="Siln"/>
          <w:sz w:val="28"/>
          <w:szCs w:val="28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818"/>
        <w:gridCol w:w="1754"/>
        <w:gridCol w:w="49"/>
        <w:gridCol w:w="1534"/>
        <w:gridCol w:w="3672"/>
      </w:tblGrid>
      <w:tr w:rsidR="00AB02B0" w14:paraId="1435C3EE" w14:textId="77777777" w:rsidTr="00AB02B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71E34B10" w14:textId="0F83A5E7" w:rsidR="00AB02B0" w:rsidRPr="00BF192D" w:rsidRDefault="00C14054" w:rsidP="00AB02B0">
            <w:pPr>
              <w:rPr>
                <w:rFonts w:ascii="playfair_display" w:hAnsi="playfair_display"/>
                <w:color w:val="FF0000"/>
              </w:rPr>
            </w:pPr>
            <w:hyperlink r:id="rId28" w:history="1">
              <w:r w:rsidR="00AB02B0" w:rsidRPr="00BF192D">
                <w:rPr>
                  <w:rStyle w:val="Hypertextovodkaz"/>
                  <w:rFonts w:ascii="playfair_display" w:hAnsi="playfair_display"/>
                  <w:color w:val="FF0000"/>
                </w:rPr>
                <w:t>Němcová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7C3A970" w14:textId="77777777" w:rsidR="00AB02B0" w:rsidRPr="00BF192D" w:rsidRDefault="00AB02B0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Lenka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847F4A4" w14:textId="77777777" w:rsidR="00AB02B0" w:rsidRPr="00BF192D" w:rsidRDefault="00AB02B0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MUDr. 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B81384E" w14:textId="20F77162" w:rsidR="00AB02B0" w:rsidRPr="00BF192D" w:rsidRDefault="00AB02B0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759E46D" w14:textId="77777777" w:rsidR="00AB02B0" w:rsidRPr="00BF192D" w:rsidRDefault="00AB02B0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605596551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E9CE623" w14:textId="77777777" w:rsidR="00AB02B0" w:rsidRPr="00BF192D" w:rsidRDefault="00AB02B0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lenka.nemcovaa@gmail.com</w:t>
            </w:r>
          </w:p>
        </w:tc>
      </w:tr>
    </w:tbl>
    <w:p w14:paraId="292F4810" w14:textId="77777777" w:rsidR="007B4480" w:rsidRDefault="00A37AE6" w:rsidP="007B4480">
      <w:pPr>
        <w:pStyle w:val="Prosttext"/>
      </w:pPr>
      <w:r>
        <w:t xml:space="preserve">Přidávám se s nabídkou pomoci uprchlíkům z Ukrajiny, nabízím ošetření ve své ordinaci. Kro bude potřebovat akutní ošetření, ať se ozve na tel. ordinace nebo na email. Ukrajinky neumíme, ale anglicky ano, případně se nějak domluvíme. </w:t>
      </w:r>
      <w:hyperlink r:id="rId29" w:history="1">
        <w:r w:rsidR="007B4480">
          <w:rPr>
            <w:rStyle w:val="Hypertextovodkaz"/>
          </w:rPr>
          <w:t>Www.mudr-lenka-nemcova.cz</w:t>
        </w:r>
      </w:hyperlink>
      <w:r w:rsidR="007B4480">
        <w:t>.</w:t>
      </w:r>
    </w:p>
    <w:p w14:paraId="556B502D" w14:textId="6BA6FE94" w:rsidR="00A37AE6" w:rsidRDefault="00A37AE6" w:rsidP="00A37AE6">
      <w:pPr>
        <w:pStyle w:val="Prosttext"/>
      </w:pPr>
      <w:r>
        <w:t>Adresa or</w:t>
      </w:r>
      <w:r w:rsidR="00AB02B0">
        <w:t>dinace</w:t>
      </w:r>
      <w:r>
        <w:t xml:space="preserve">: </w:t>
      </w:r>
      <w:r w:rsidR="00AB02B0" w:rsidRPr="00A37AE6">
        <w:rPr>
          <w:b/>
          <w:bCs/>
        </w:rPr>
        <w:t>koleje TUL, bud. E, ulice 17. listopadu 589/12</w:t>
      </w:r>
      <w:r w:rsidRPr="00A37AE6">
        <w:rPr>
          <w:b/>
          <w:bCs/>
        </w:rPr>
        <w:t>, Liberec</w:t>
      </w:r>
      <w:r>
        <w:rPr>
          <w:b/>
          <w:bCs/>
        </w:rPr>
        <w:t xml:space="preserve">, </w:t>
      </w:r>
      <w:r>
        <w:t>Tel. 733 401 697</w:t>
      </w:r>
    </w:p>
    <w:p w14:paraId="35A5F7A8" w14:textId="3B1AC013" w:rsidR="007B4480" w:rsidRDefault="007B4480" w:rsidP="00AB02B0">
      <w:pPr>
        <w:pStyle w:val="Prosttext"/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5"/>
        <w:gridCol w:w="1037"/>
        <w:gridCol w:w="59"/>
        <w:gridCol w:w="1844"/>
        <w:gridCol w:w="3951"/>
      </w:tblGrid>
      <w:tr w:rsidR="00BF192D" w14:paraId="0F829E16" w14:textId="77777777" w:rsidTr="00BF192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C02323D" w14:textId="77777777" w:rsidR="00BF192D" w:rsidRPr="00BF192D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30" w:history="1">
              <w:r w:rsidR="00BF192D" w:rsidRPr="00BF192D">
                <w:rPr>
                  <w:rStyle w:val="Hypertextovodkaz"/>
                  <w:rFonts w:ascii="playfair_display" w:hAnsi="playfair_display"/>
                  <w:color w:val="FF0000"/>
                </w:rPr>
                <w:t>Kadlas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4B4E0981" w14:textId="77777777" w:rsidR="00BF192D" w:rsidRPr="00BF192D" w:rsidRDefault="00BF192D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BCF6E50" w14:textId="77777777" w:rsidR="00BF192D" w:rsidRPr="00BF192D" w:rsidRDefault="00BF192D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MUDr.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FC79B60" w14:textId="00417901" w:rsidR="00BF192D" w:rsidRPr="00BF192D" w:rsidRDefault="00BF192D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7A08114" w14:textId="77777777" w:rsidR="00BF192D" w:rsidRPr="00BF192D" w:rsidRDefault="00BF192D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721729233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3848F85" w14:textId="77777777" w:rsidR="00BF192D" w:rsidRPr="00BF192D" w:rsidRDefault="00BF192D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BF192D">
              <w:rPr>
                <w:rFonts w:ascii="playfair_display" w:hAnsi="playfair_display"/>
                <w:color w:val="FF0000"/>
              </w:rPr>
              <w:t>tomas.kadlas@gmail.com</w:t>
            </w:r>
          </w:p>
        </w:tc>
      </w:tr>
    </w:tbl>
    <w:p w14:paraId="281ECC8C" w14:textId="215C4BC5" w:rsidR="003011A8" w:rsidRDefault="006D42A3" w:rsidP="006D42A3">
      <w:pPr>
        <w:spacing w:after="0"/>
        <w:jc w:val="both"/>
      </w:pPr>
      <w:r>
        <w:t>V</w:t>
      </w:r>
      <w:r w:rsidR="003011A8">
        <w:t xml:space="preserve"> naší ordinaci mají uprchlíci z Ukrajiny (akutní) ošetření zdarma. Nemáme a nikdy jsme neměli vyhrazené volné hodiny na bolest apod. Nejlepší je vždy zavolat předem </w:t>
      </w:r>
      <w:r w:rsidR="003011A8" w:rsidRPr="006D42A3">
        <w:rPr>
          <w:b/>
          <w:bCs/>
        </w:rPr>
        <w:t>+420739768939</w:t>
      </w:r>
      <w:r w:rsidR="003011A8">
        <w:t xml:space="preserve">, pokud je to možné. Máme na to samozřejmě omezenou kapacitu, která nám nedovoluje se stát jakýmsi sběrným místem. Je to vlastně </w:t>
      </w:r>
      <w:r>
        <w:t>s</w:t>
      </w:r>
      <w:r w:rsidR="003011A8">
        <w:t>tejné jako s pohotovostí. Pokud není možné volat předem, tak potom mohou přijít ev</w:t>
      </w:r>
      <w:r>
        <w:t>.</w:t>
      </w:r>
      <w:r w:rsidR="003011A8">
        <w:t xml:space="preserve"> buď během teoretické polední pauzy ve 12:00 (po, út,</w:t>
      </w:r>
      <w:r>
        <w:t xml:space="preserve"> </w:t>
      </w:r>
      <w:r w:rsidR="003011A8">
        <w:t>st). Ve čtvrtek kolem 13:00, v pátek před 14:00.</w:t>
      </w:r>
    </w:p>
    <w:p w14:paraId="230F4B24" w14:textId="015BDF77" w:rsidR="006D42A3" w:rsidRDefault="006D42A3" w:rsidP="006D42A3">
      <w:pPr>
        <w:spacing w:after="0"/>
        <w:jc w:val="both"/>
      </w:pPr>
      <w:r>
        <w:t xml:space="preserve">Adresa ordinace: </w:t>
      </w:r>
      <w:r w:rsidRPr="006D42A3">
        <w:rPr>
          <w:b/>
          <w:bCs/>
        </w:rPr>
        <w:t>SYNCHRODENT s.r.o., Masarykova 699/9, Liberec</w:t>
      </w:r>
    </w:p>
    <w:p w14:paraId="3610373F" w14:textId="0BD45D4B" w:rsidR="003011A8" w:rsidRDefault="003011A8" w:rsidP="00AB02B0"/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840"/>
        <w:gridCol w:w="1028"/>
        <w:gridCol w:w="58"/>
        <w:gridCol w:w="1818"/>
        <w:gridCol w:w="3984"/>
      </w:tblGrid>
      <w:tr w:rsidR="003011A8" w14:paraId="4BC6EC5B" w14:textId="77777777" w:rsidTr="003011A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569D2C1F" w14:textId="77777777" w:rsidR="003011A8" w:rsidRPr="003011A8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31" w:history="1">
              <w:r w:rsidR="003011A8" w:rsidRPr="003011A8">
                <w:rPr>
                  <w:rStyle w:val="Hypertextovodkaz"/>
                  <w:rFonts w:ascii="playfair_display" w:hAnsi="playfair_display"/>
                  <w:color w:val="FF0000"/>
                </w:rPr>
                <w:t>Štičková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6B287B0" w14:textId="77777777" w:rsidR="003011A8" w:rsidRPr="003011A8" w:rsidRDefault="003011A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3011A8">
              <w:rPr>
                <w:rFonts w:ascii="playfair_display" w:hAnsi="playfair_display"/>
                <w:color w:val="FF0000"/>
              </w:rPr>
              <w:t>Anna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A0C5063" w14:textId="77777777" w:rsidR="003011A8" w:rsidRPr="003011A8" w:rsidRDefault="003011A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3011A8">
              <w:rPr>
                <w:rFonts w:ascii="playfair_display" w:hAnsi="playfair_display"/>
                <w:color w:val="FF0000"/>
              </w:rPr>
              <w:t>MDDr.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7574E3EB" w14:textId="06D9DE50" w:rsidR="003011A8" w:rsidRPr="003011A8" w:rsidRDefault="003011A8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058952D" w14:textId="77777777" w:rsidR="003011A8" w:rsidRPr="003011A8" w:rsidRDefault="003011A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3011A8">
              <w:rPr>
                <w:rFonts w:ascii="playfair_display" w:hAnsi="playfair_display"/>
                <w:color w:val="FF0000"/>
              </w:rPr>
              <w:t>603869537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15F9AEB" w14:textId="77777777" w:rsidR="003011A8" w:rsidRPr="003011A8" w:rsidRDefault="003011A8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3011A8">
              <w:rPr>
                <w:rFonts w:ascii="playfair_display" w:hAnsi="playfair_display"/>
                <w:color w:val="FF0000"/>
              </w:rPr>
              <w:t>anna.stickova@gmail.com</w:t>
            </w:r>
          </w:p>
        </w:tc>
      </w:tr>
    </w:tbl>
    <w:p w14:paraId="02057EB7" w14:textId="77777777" w:rsidR="007B4480" w:rsidRDefault="006D42A3" w:rsidP="007B4480">
      <w:pPr>
        <w:spacing w:after="0"/>
      </w:pPr>
      <w:r>
        <w:t>Z</w:t>
      </w:r>
      <w:r w:rsidR="003011A8">
        <w:t>a zubní ordinaci AMS dent můžeme ošetřit akutní případy každou středu mezi 8. a 9. hodinou bez předchozího objednání. V jiný čas bude nutná předchozí telefonická domluva a bude záležet, jestli pro něj budeme mít časový prostor.</w:t>
      </w:r>
    </w:p>
    <w:p w14:paraId="69DC4C33" w14:textId="7C707A01" w:rsidR="0026725D" w:rsidRDefault="003011A8" w:rsidP="007B4480">
      <w:pPr>
        <w:spacing w:after="0"/>
      </w:pPr>
      <w:r>
        <w:t xml:space="preserve">Kontaktní údaje: </w:t>
      </w:r>
      <w:r w:rsidRPr="006D42A3">
        <w:rPr>
          <w:b/>
          <w:bCs/>
        </w:rPr>
        <w:t>AMS dent s.r.o. - MDDr. Anna Štičková, Lípová 664/6a</w:t>
      </w:r>
      <w:r>
        <w:t xml:space="preserve"> (vchod do budovy z parkoviště Lidl)</w:t>
      </w:r>
      <w:r w:rsidR="0026725D">
        <w:t>,</w:t>
      </w:r>
      <w:r w:rsidR="006D42A3">
        <w:t xml:space="preserve"> </w:t>
      </w:r>
      <w:r w:rsidRPr="006D42A3">
        <w:rPr>
          <w:b/>
          <w:bCs/>
        </w:rPr>
        <w:t>Liberec</w:t>
      </w:r>
      <w:r w:rsidR="0026725D">
        <w:t xml:space="preserve">, telefon: 603102360, </w:t>
      </w:r>
      <w:hyperlink r:id="rId32" w:history="1">
        <w:r w:rsidR="0026725D">
          <w:rPr>
            <w:rStyle w:val="Hypertextovodkaz"/>
          </w:rPr>
          <w:t>https://sticka-parodontologie.cz/</w:t>
        </w:r>
      </w:hyperlink>
    </w:p>
    <w:p w14:paraId="437CE6D9" w14:textId="77777777" w:rsidR="00061004" w:rsidRDefault="00061004" w:rsidP="00061004">
      <w:pPr>
        <w:pStyle w:val="Nzev"/>
        <w:rPr>
          <w:rStyle w:val="Siln"/>
          <w:sz w:val="28"/>
          <w:szCs w:val="28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59"/>
        <w:gridCol w:w="2230"/>
        <w:gridCol w:w="48"/>
        <w:gridCol w:w="1504"/>
        <w:gridCol w:w="3388"/>
      </w:tblGrid>
      <w:tr w:rsidR="00130A69" w14:paraId="3A1F941C" w14:textId="77777777" w:rsidTr="00130A6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E1CF9A3" w14:textId="77777777" w:rsidR="00130A69" w:rsidRPr="00130A69" w:rsidRDefault="00C14054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33" w:history="1">
              <w:r w:rsidR="00130A69" w:rsidRPr="00130A69">
                <w:rPr>
                  <w:rStyle w:val="Hypertextovodkaz"/>
                  <w:rFonts w:ascii="playfair_display" w:hAnsi="playfair_display"/>
                  <w:color w:val="FF0000"/>
                </w:rPr>
                <w:t>Aksonov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08A19E50" w14:textId="77777777" w:rsidR="00130A69" w:rsidRPr="00130A69" w:rsidRDefault="00130A6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130A69">
              <w:rPr>
                <w:rFonts w:ascii="playfair_display" w:hAnsi="playfair_display"/>
                <w:color w:val="FF0000"/>
              </w:rPr>
              <w:t>Sergii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B430A1A" w14:textId="77777777" w:rsidR="00130A69" w:rsidRPr="00130A69" w:rsidRDefault="00130A6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130A69">
              <w:rPr>
                <w:rFonts w:ascii="playfair_display" w:hAnsi="playfair_display"/>
                <w:color w:val="FF0000"/>
              </w:rPr>
              <w:t>Lékař stomatolog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15E75347" w14:textId="24211E19" w:rsidR="00130A69" w:rsidRPr="00130A69" w:rsidRDefault="00130A69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66727760" w14:textId="77777777" w:rsidR="00130A69" w:rsidRPr="00130A69" w:rsidRDefault="00130A6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130A69">
              <w:rPr>
                <w:rFonts w:ascii="playfair_display" w:hAnsi="playfair_display"/>
                <w:color w:val="FF0000"/>
              </w:rPr>
              <w:t>778055755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505A7AA3" w14:textId="77777777" w:rsidR="00130A69" w:rsidRPr="00130A69" w:rsidRDefault="00130A69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130A69">
              <w:rPr>
                <w:rFonts w:ascii="playfair_display" w:hAnsi="playfair_display"/>
                <w:color w:val="FF0000"/>
              </w:rPr>
              <w:t>sergejaksonov@gmail.com</w:t>
            </w:r>
          </w:p>
        </w:tc>
      </w:tr>
    </w:tbl>
    <w:p w14:paraId="0729ACEE" w14:textId="6A32057F" w:rsidR="00130A69" w:rsidRDefault="00042538" w:rsidP="00042538">
      <w:pPr>
        <w:spacing w:after="0"/>
      </w:pPr>
      <w:r>
        <w:t>R</w:t>
      </w:r>
      <w:r w:rsidR="00130A69">
        <w:t xml:space="preserve">ád bych pomohl mým spoluobčanům v řešení akutních bolestí se zuby. Volat na </w:t>
      </w:r>
      <w:r w:rsidR="00130A69" w:rsidRPr="0068340C">
        <w:rPr>
          <w:b/>
          <w:bCs/>
        </w:rPr>
        <w:t>778 055 755</w:t>
      </w:r>
      <w:r w:rsidR="00130A69">
        <w:t>. O čase návštěvy se budeme domlouvat telefonicky.</w:t>
      </w:r>
    </w:p>
    <w:p w14:paraId="12EB998A" w14:textId="2E88A86B" w:rsidR="00042538" w:rsidRPr="00042538" w:rsidRDefault="00042538" w:rsidP="00042538">
      <w:pPr>
        <w:spacing w:after="0"/>
        <w:rPr>
          <w:b/>
          <w:bCs/>
        </w:rPr>
      </w:pPr>
      <w:r>
        <w:t xml:space="preserve">Adresa ordinace: </w:t>
      </w:r>
      <w:r w:rsidRPr="00042538">
        <w:rPr>
          <w:b/>
          <w:bCs/>
        </w:rPr>
        <w:t>Klášterní 117/2, Liberec</w:t>
      </w:r>
      <w:r>
        <w:rPr>
          <w:b/>
          <w:bCs/>
        </w:rPr>
        <w:t xml:space="preserve"> (</w:t>
      </w:r>
      <w:r w:rsidRPr="00042538">
        <w:rPr>
          <w:b/>
          <w:bCs/>
        </w:rPr>
        <w:t>ordinace</w:t>
      </w:r>
      <w:r>
        <w:t xml:space="preserve"> </w:t>
      </w:r>
      <w:r w:rsidRPr="00042538">
        <w:rPr>
          <w:b/>
          <w:bCs/>
        </w:rPr>
        <w:t>A112</w:t>
      </w:r>
      <w:r>
        <w:rPr>
          <w:b/>
          <w:bCs/>
        </w:rPr>
        <w:t>)</w:t>
      </w:r>
    </w:p>
    <w:p w14:paraId="1D727A0E" w14:textId="2014FF39" w:rsidR="00130A69" w:rsidRDefault="00130A69" w:rsidP="00042538">
      <w:pPr>
        <w:spacing w:after="0"/>
      </w:pPr>
    </w:p>
    <w:p w14:paraId="29369C3B" w14:textId="77777777" w:rsidR="007B4480" w:rsidRDefault="007B4480" w:rsidP="00AA6AAC">
      <w:pPr>
        <w:pStyle w:val="Nzev"/>
        <w:rPr>
          <w:rStyle w:val="Siln"/>
          <w:sz w:val="28"/>
          <w:szCs w:val="28"/>
        </w:rPr>
      </w:pPr>
    </w:p>
    <w:p w14:paraId="0CC9C236" w14:textId="7A58515F" w:rsidR="00AA6AAC" w:rsidRPr="0068340C" w:rsidRDefault="00AA6AAC" w:rsidP="00AA6AAC">
      <w:pPr>
        <w:pStyle w:val="Nzev"/>
        <w:rPr>
          <w:rStyle w:val="Siln"/>
        </w:rPr>
      </w:pPr>
      <w:r>
        <w:rPr>
          <w:rStyle w:val="Siln"/>
          <w:sz w:val="28"/>
          <w:szCs w:val="28"/>
        </w:rPr>
        <w:lastRenderedPageBreak/>
        <w:t>TURNOV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009"/>
        <w:gridCol w:w="1109"/>
        <w:gridCol w:w="63"/>
        <w:gridCol w:w="1971"/>
        <w:gridCol w:w="3455"/>
      </w:tblGrid>
      <w:tr w:rsidR="00AA6AAC" w14:paraId="5AE96A56" w14:textId="77777777" w:rsidTr="003D7AD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32C55E1" w14:textId="77777777" w:rsidR="00AA6AAC" w:rsidRPr="002B77D8" w:rsidRDefault="00C14054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hyperlink r:id="rId34" w:history="1">
              <w:r w:rsidR="00AA6AAC" w:rsidRPr="002B77D8">
                <w:rPr>
                  <w:rStyle w:val="Hypertextovodkaz"/>
                  <w:rFonts w:ascii="playfair_display" w:hAnsi="playfair_display"/>
                  <w:color w:val="FF0000"/>
                </w:rPr>
                <w:t>Pokorný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46E75E6C" w14:textId="77777777" w:rsidR="00AA6AAC" w:rsidRPr="002B77D8" w:rsidRDefault="00AA6AAC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B77D8">
              <w:rPr>
                <w:rFonts w:ascii="playfair_display" w:hAnsi="playfair_display"/>
                <w:color w:val="FF0000"/>
              </w:rPr>
              <w:t>David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351E2C3A" w14:textId="77777777" w:rsidR="00AA6AAC" w:rsidRPr="002B77D8" w:rsidRDefault="00AA6AAC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B77D8">
              <w:rPr>
                <w:rFonts w:ascii="playfair_display" w:hAnsi="playfair_display"/>
                <w:color w:val="FF0000"/>
              </w:rPr>
              <w:t>MUDr.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</w:tcPr>
          <w:p w14:paraId="6193827D" w14:textId="77777777" w:rsidR="00AA6AAC" w:rsidRPr="002B77D8" w:rsidRDefault="00AA6AAC" w:rsidP="003D7ADF">
            <w:pPr>
              <w:jc w:val="center"/>
              <w:rPr>
                <w:rFonts w:ascii="playfair_display" w:hAnsi="playfair_display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7301D1F2" w14:textId="77777777" w:rsidR="00AA6AAC" w:rsidRPr="002B77D8" w:rsidRDefault="00AA6AAC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B77D8">
              <w:rPr>
                <w:rFonts w:ascii="playfair_display" w:hAnsi="playfair_display"/>
                <w:color w:val="FF0000"/>
              </w:rPr>
              <w:t>604141014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8F8"/>
            <w:hideMark/>
          </w:tcPr>
          <w:p w14:paraId="27E01745" w14:textId="77777777" w:rsidR="00AA6AAC" w:rsidRPr="002B77D8" w:rsidRDefault="00AA6AAC" w:rsidP="003D7ADF">
            <w:pPr>
              <w:jc w:val="center"/>
              <w:rPr>
                <w:rFonts w:ascii="playfair_display" w:hAnsi="playfair_display"/>
                <w:color w:val="FF0000"/>
              </w:rPr>
            </w:pPr>
            <w:r w:rsidRPr="002B77D8">
              <w:rPr>
                <w:rFonts w:ascii="playfair_display" w:hAnsi="playfair_display"/>
                <w:color w:val="FF0000"/>
              </w:rPr>
              <w:t>holenice@seznam.cz</w:t>
            </w:r>
          </w:p>
        </w:tc>
      </w:tr>
    </w:tbl>
    <w:p w14:paraId="47A14EE4" w14:textId="77777777" w:rsidR="00AA6AAC" w:rsidRDefault="00AA6AAC" w:rsidP="00AA6AAC">
      <w:pPr>
        <w:spacing w:after="0"/>
        <w:rPr>
          <w:rFonts w:eastAsia="Times New Roman"/>
        </w:rPr>
      </w:pPr>
      <w:r>
        <w:rPr>
          <w:rFonts w:eastAsia="Times New Roman"/>
        </w:rPr>
        <w:t xml:space="preserve">MUDr. David Pokorný, Dental center Český Ráj ošetření vždy po telefonické nebo ústní domluvě, protože máme objednací dobu 2 – 3 měsíce </w:t>
      </w:r>
    </w:p>
    <w:p w14:paraId="125C5F04" w14:textId="77777777" w:rsidR="00AA6AAC" w:rsidRPr="00A37AE6" w:rsidRDefault="00AA6AAC" w:rsidP="00AA6AAC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 xml:space="preserve">Adresa ordinace: </w:t>
      </w:r>
      <w:r w:rsidRPr="00A37AE6">
        <w:rPr>
          <w:rFonts w:eastAsia="Times New Roman"/>
          <w:b/>
          <w:bCs/>
        </w:rPr>
        <w:t>Antonína Dvořáka 302, Turnov, tel. 603 50 66 70.</w:t>
      </w:r>
    </w:p>
    <w:p w14:paraId="608FEED1" w14:textId="77777777" w:rsidR="00AA6AAC" w:rsidRPr="000E63D6" w:rsidRDefault="00AA6AAC" w:rsidP="00042538">
      <w:pPr>
        <w:spacing w:after="0"/>
      </w:pPr>
    </w:p>
    <w:sectPr w:rsidR="00AA6AAC" w:rsidRPr="000E63D6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D1C1" w14:textId="77777777" w:rsidR="00C14054" w:rsidRDefault="00C14054" w:rsidP="0011574D">
      <w:pPr>
        <w:spacing w:after="0" w:line="240" w:lineRule="auto"/>
      </w:pPr>
      <w:r>
        <w:separator/>
      </w:r>
    </w:p>
  </w:endnote>
  <w:endnote w:type="continuationSeparator" w:id="0">
    <w:p w14:paraId="1C2DBD67" w14:textId="77777777" w:rsidR="00C14054" w:rsidRDefault="00C14054" w:rsidP="0011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_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532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E42816" w14:textId="37106990" w:rsidR="0011574D" w:rsidRDefault="001157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5F62B7" w14:textId="77777777" w:rsidR="0011574D" w:rsidRDefault="001157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B5E" w14:textId="77777777" w:rsidR="00C14054" w:rsidRDefault="00C14054" w:rsidP="0011574D">
      <w:pPr>
        <w:spacing w:after="0" w:line="240" w:lineRule="auto"/>
      </w:pPr>
      <w:r>
        <w:separator/>
      </w:r>
    </w:p>
  </w:footnote>
  <w:footnote w:type="continuationSeparator" w:id="0">
    <w:p w14:paraId="00F49CB0" w14:textId="77777777" w:rsidR="00C14054" w:rsidRDefault="00C14054" w:rsidP="00115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A5"/>
    <w:rsid w:val="00042538"/>
    <w:rsid w:val="00061004"/>
    <w:rsid w:val="000C2484"/>
    <w:rsid w:val="000E63D6"/>
    <w:rsid w:val="000F4112"/>
    <w:rsid w:val="0011574D"/>
    <w:rsid w:val="00130A69"/>
    <w:rsid w:val="0026725D"/>
    <w:rsid w:val="002B77D8"/>
    <w:rsid w:val="003011A8"/>
    <w:rsid w:val="0068340C"/>
    <w:rsid w:val="006D42A3"/>
    <w:rsid w:val="00744786"/>
    <w:rsid w:val="007B4480"/>
    <w:rsid w:val="008B5778"/>
    <w:rsid w:val="00915B1A"/>
    <w:rsid w:val="009522B1"/>
    <w:rsid w:val="009C48EC"/>
    <w:rsid w:val="009D71A5"/>
    <w:rsid w:val="00A07530"/>
    <w:rsid w:val="00A361C2"/>
    <w:rsid w:val="00A37AE6"/>
    <w:rsid w:val="00A42852"/>
    <w:rsid w:val="00AA6AAC"/>
    <w:rsid w:val="00AB02B0"/>
    <w:rsid w:val="00B532DC"/>
    <w:rsid w:val="00BD16D0"/>
    <w:rsid w:val="00BD2689"/>
    <w:rsid w:val="00BF192D"/>
    <w:rsid w:val="00C14054"/>
    <w:rsid w:val="00DC4F95"/>
    <w:rsid w:val="00DD2111"/>
    <w:rsid w:val="00E7058C"/>
    <w:rsid w:val="00E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9640"/>
  <w15:chartTrackingRefBased/>
  <w15:docId w15:val="{A7F98AD2-0D40-4FB4-988C-6506AE08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63D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211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B02B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02B0"/>
    <w:rPr>
      <w:rFonts w:ascii="Calibri" w:hAnsi="Calibri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A42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68340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74D"/>
  </w:style>
  <w:style w:type="paragraph" w:styleId="Zpat">
    <w:name w:val="footer"/>
    <w:basedOn w:val="Normln"/>
    <w:link w:val="ZpatChar"/>
    <w:uiPriority w:val="99"/>
    <w:unhideWhenUsed/>
    <w:rsid w:val="0011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iela.havlickova@centrum.cz" TargetMode="External"/><Relationship Id="rId18" Type="http://schemas.openxmlformats.org/officeDocument/2006/relationships/hyperlink" Target="mailto:zubarmalaskala@gmail.com" TargetMode="External"/><Relationship Id="rId26" Type="http://schemas.openxmlformats.org/officeDocument/2006/relationships/hyperlink" Target="https://www.dent.cz/osk-sekce/seznam-clenu-komory/?method=view&amp;clenId=6333" TargetMode="External"/><Relationship Id="rId21" Type="http://schemas.openxmlformats.org/officeDocument/2006/relationships/hyperlink" Target="mailto:miklashnat@gmail.com" TargetMode="External"/><Relationship Id="rId34" Type="http://schemas.openxmlformats.org/officeDocument/2006/relationships/hyperlink" Target="https://www.dent.cz/osk-sekce/seznam-clenu-komory/?method=view&amp;clenId=1085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ent.cz/osk-sekce/seznam-clenu-komory/?method=view&amp;clenId=4997" TargetMode="External"/><Relationship Id="rId17" Type="http://schemas.openxmlformats.org/officeDocument/2006/relationships/hyperlink" Target="https://www.dent.cz/osk-sekce/seznam-clenu-komory/?method=view&amp;clenId=10690" TargetMode="External"/><Relationship Id="rId25" Type="http://schemas.openxmlformats.org/officeDocument/2006/relationships/hyperlink" Target="mailto:jancikm1@gmail.com" TargetMode="External"/><Relationship Id="rId33" Type="http://schemas.openxmlformats.org/officeDocument/2006/relationships/hyperlink" Target="https://www.dent.cz/osk-sekce/seznam-clenu-komory/?method=view&amp;clenId=89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.hermanek@email.cz" TargetMode="External"/><Relationship Id="rId20" Type="http://schemas.openxmlformats.org/officeDocument/2006/relationships/hyperlink" Target="https://www.dent.cz/osk-sekce/seznam-clenu-komory/?method=view&amp;clenId=11082" TargetMode="External"/><Relationship Id="rId29" Type="http://schemas.openxmlformats.org/officeDocument/2006/relationships/hyperlink" Target="http://Www.mudr-lenka-nemcov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nt.cz/osk-sekce/seznam-clenu-komory/?method=view&amp;clenId=12901" TargetMode="External"/><Relationship Id="rId24" Type="http://schemas.openxmlformats.org/officeDocument/2006/relationships/hyperlink" Target="https://www.dent.cz/osk-sekce/seznam-clenu-komory/?method=view&amp;clenId=6497" TargetMode="External"/><Relationship Id="rId32" Type="http://schemas.openxmlformats.org/officeDocument/2006/relationships/hyperlink" Target="https://sticka-parodontologie.cz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ent.cz/osk-sekce/seznam-clenu-komory/?method=view&amp;clenId=10690" TargetMode="External"/><Relationship Id="rId23" Type="http://schemas.openxmlformats.org/officeDocument/2006/relationships/hyperlink" Target="mailto:mddr.brenek@gmail.com" TargetMode="External"/><Relationship Id="rId28" Type="http://schemas.openxmlformats.org/officeDocument/2006/relationships/hyperlink" Target="https://www.dent.cz/osk-sekce/seznam-clenu-komory/?method=view&amp;clenId=2205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vasilenkonazar@seznam.cz" TargetMode="External"/><Relationship Id="rId19" Type="http://schemas.openxmlformats.org/officeDocument/2006/relationships/hyperlink" Target="mailto:ortojilemnice@post.cz" TargetMode="External"/><Relationship Id="rId31" Type="http://schemas.openxmlformats.org/officeDocument/2006/relationships/hyperlink" Target="https://www.dent.cz/osk-sekce/seznam-clenu-komory/?method=view&amp;clenId=1327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nt.cz/osk-sekce/seznam-clenu-komory/?method=view&amp;clenId=6084" TargetMode="External"/><Relationship Id="rId14" Type="http://schemas.openxmlformats.org/officeDocument/2006/relationships/hyperlink" Target="http://www.tanvaldent.cz" TargetMode="External"/><Relationship Id="rId22" Type="http://schemas.openxmlformats.org/officeDocument/2006/relationships/hyperlink" Target="https://www.dent.cz/osk-sekce/seznam-clenu-komory/?method=view&amp;clenId=7110" TargetMode="External"/><Relationship Id="rId27" Type="http://schemas.openxmlformats.org/officeDocument/2006/relationships/hyperlink" Target="mailto:Z.Krenkova@volny.cz" TargetMode="External"/><Relationship Id="rId30" Type="http://schemas.openxmlformats.org/officeDocument/2006/relationships/hyperlink" Target="https://www.dent.cz/osk-sekce/seznam-clenu-komory/?method=view&amp;clenId=9628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4" ma:contentTypeDescription="Vytvoří nový dokument" ma:contentTypeScope="" ma:versionID="dad00afe00fb75f1b1fbf50524d79452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aecbf13d7d7a8385278d792338810afa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F7326-129B-47FF-A899-82FF9DC4A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b1766-781e-4d11-8098-d63f5420a56c"/>
    <ds:schemaRef ds:uri="55bb5188-00d5-4cd3-b146-ad3d337d2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4F643-77E8-4965-8871-FBD035EAA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759D1-1DDD-4EF3-8636-EB6EAF431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Cónová</dc:creator>
  <cp:keywords/>
  <dc:description/>
  <cp:lastModifiedBy>Gerö Kateřina</cp:lastModifiedBy>
  <cp:revision>6</cp:revision>
  <cp:lastPrinted>2022-03-07T10:41:00Z</cp:lastPrinted>
  <dcterms:created xsi:type="dcterms:W3CDTF">2022-03-07T10:26:00Z</dcterms:created>
  <dcterms:modified xsi:type="dcterms:W3CDTF">2022-03-07T10:42:00Z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</Properties>
</file>